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4E1D30" w14:textId="77777777" w:rsidR="00503C08" w:rsidRDefault="00232FB2" w:rsidP="00503C08">
      <w:pPr>
        <w:spacing w:line="720" w:lineRule="auto"/>
        <w:jc w:val="center"/>
      </w:pPr>
      <w:r w:rsidRPr="00503C08">
        <w:rPr>
          <w:rFonts w:ascii="華康粗明體" w:eastAsia="華康粗明體" w:hAnsi="Times New Roman" w:cs="Times New Roman" w:hint="eastAsia"/>
          <w:b/>
          <w:sz w:val="28"/>
          <w:szCs w:val="28"/>
        </w:rPr>
        <w:t>「近代意象與文化轉型</w:t>
      </w:r>
      <w:r w:rsidR="00824EA0" w:rsidRPr="00503C08">
        <w:rPr>
          <w:rFonts w:ascii="華康粗明體" w:eastAsia="華康粗明體" w:hAnsi="Times New Roman" w:cs="Times New Roman" w:hint="eastAsia"/>
          <w:b/>
          <w:sz w:val="28"/>
          <w:szCs w:val="28"/>
        </w:rPr>
        <w:t>Ⅱ</w:t>
      </w:r>
      <w:r w:rsidRPr="00503C08">
        <w:rPr>
          <w:rFonts w:ascii="華康粗明體" w:eastAsia="華康粗明體" w:hAnsi="Times New Roman" w:cs="Times New Roman" w:hint="eastAsia"/>
          <w:b/>
          <w:sz w:val="28"/>
          <w:szCs w:val="28"/>
        </w:rPr>
        <w:t>：</w:t>
      </w:r>
      <w:r w:rsidR="00824EA0" w:rsidRPr="00503C08">
        <w:rPr>
          <w:rFonts w:ascii="華康粗明體" w:eastAsia="華康粗明體" w:hAnsi="Times New Roman" w:cs="Times New Roman" w:hint="eastAsia"/>
          <w:b/>
          <w:sz w:val="28"/>
          <w:szCs w:val="28"/>
        </w:rPr>
        <w:t>明清</w:t>
      </w:r>
      <w:r w:rsidRPr="00503C08">
        <w:rPr>
          <w:rFonts w:ascii="華康粗明體" w:eastAsia="華康粗明體" w:hAnsi="Times New Roman" w:cs="Times New Roman" w:hint="eastAsia"/>
          <w:b/>
          <w:sz w:val="28"/>
          <w:szCs w:val="28"/>
        </w:rPr>
        <w:t>」專輯序</w:t>
      </w:r>
      <w:r>
        <w:rPr>
          <w:rFonts w:hint="eastAsia"/>
        </w:rPr>
        <w:t xml:space="preserve">　</w:t>
      </w:r>
    </w:p>
    <w:p w14:paraId="301B651C" w14:textId="167C6C49" w:rsidR="00503C08" w:rsidRDefault="00503C08" w:rsidP="00503C08">
      <w:pPr>
        <w:spacing w:line="400" w:lineRule="atLeast"/>
        <w:jc w:val="center"/>
      </w:pPr>
      <w:r>
        <w:rPr>
          <w:rFonts w:hint="eastAsia"/>
        </w:rPr>
        <w:t>主編</w:t>
      </w:r>
      <w:proofErr w:type="gramStart"/>
      <w:r>
        <w:rPr>
          <w:rFonts w:asciiTheme="minorEastAsia" w:hAnsiTheme="minorEastAsia" w:hint="eastAsia"/>
        </w:rPr>
        <w:t>∕</w:t>
      </w:r>
      <w:proofErr w:type="gramEnd"/>
      <w:r w:rsidRPr="00A5272F">
        <w:rPr>
          <w:rFonts w:hint="eastAsia"/>
        </w:rPr>
        <w:t>毛文芳</w:t>
      </w:r>
      <w:r w:rsidRPr="00A5272F">
        <w:footnoteReference w:customMarkFollows="1" w:id="1"/>
        <w:t>*</w:t>
      </w:r>
      <w:r>
        <w:t xml:space="preserve">      </w:t>
      </w:r>
      <w:r>
        <w:rPr>
          <w:rFonts w:hint="eastAsia"/>
        </w:rPr>
        <w:t>專輯顧問∕陳靝沅</w:t>
      </w:r>
      <w:r>
        <w:rPr>
          <w:rStyle w:val="ac"/>
        </w:rPr>
        <w:footnoteReference w:customMarkFollows="1" w:id="2"/>
        <w:t>*</w:t>
      </w:r>
    </w:p>
    <w:p w14:paraId="062CA65D" w14:textId="77777777" w:rsidR="00232FB2" w:rsidRPr="00503C08" w:rsidRDefault="00232FB2" w:rsidP="00232FB2">
      <w:pPr>
        <w:jc w:val="center"/>
        <w:rPr>
          <w:rFonts w:ascii="Times New Roman" w:eastAsiaTheme="majorEastAsia" w:hAnsi="Times New Roman" w:cs="Times New Roman"/>
          <w:sz w:val="21"/>
          <w:szCs w:val="21"/>
        </w:rPr>
      </w:pPr>
    </w:p>
    <w:p w14:paraId="79F700FE" w14:textId="77777777" w:rsidR="00ED0667" w:rsidRPr="00F9024B" w:rsidRDefault="00232FB2" w:rsidP="00ED0667">
      <w:pPr>
        <w:rPr>
          <w:rFonts w:ascii="Times New Roman" w:eastAsiaTheme="majorEastAsia" w:hAnsi="Times New Roman" w:cs="Times New Roman"/>
          <w:szCs w:val="24"/>
        </w:rPr>
      </w:pPr>
      <w:proofErr w:type="gramStart"/>
      <w:r w:rsidRPr="00F9024B">
        <w:rPr>
          <w:rFonts w:asciiTheme="majorEastAsia" w:eastAsiaTheme="majorEastAsia" w:hAnsiTheme="majorEastAsia" w:cs="Times New Roman"/>
          <w:szCs w:val="24"/>
        </w:rPr>
        <w:t>▓</w:t>
      </w:r>
      <w:proofErr w:type="gramEnd"/>
      <w:r w:rsidR="00ED0667" w:rsidRPr="00DD483C">
        <w:rPr>
          <w:rFonts w:ascii="標楷體" w:eastAsia="標楷體" w:hAnsi="標楷體" w:cs="Times New Roman"/>
          <w:sz w:val="26"/>
          <w:szCs w:val="26"/>
        </w:rPr>
        <w:t>緣起</w:t>
      </w:r>
    </w:p>
    <w:p w14:paraId="13EE0DDB" w14:textId="77777777" w:rsidR="00ED0667" w:rsidRPr="00DD483C" w:rsidRDefault="00ED0667" w:rsidP="00ED0667">
      <w:pPr>
        <w:rPr>
          <w:rFonts w:ascii="Times New Roman" w:eastAsiaTheme="majorEastAsia" w:hAnsi="Times New Roman" w:cs="Times New Roman"/>
          <w:sz w:val="22"/>
        </w:rPr>
      </w:pPr>
      <w:r w:rsidRPr="00F9024B">
        <w:rPr>
          <w:rFonts w:ascii="Times New Roman" w:eastAsiaTheme="majorEastAsia" w:hAnsi="Times New Roman" w:cs="Times New Roman"/>
          <w:sz w:val="21"/>
          <w:szCs w:val="21"/>
        </w:rPr>
        <w:t xml:space="preserve">　　</w:t>
      </w:r>
      <w:r w:rsidRPr="00DD483C">
        <w:rPr>
          <w:rFonts w:ascii="Times New Roman" w:eastAsiaTheme="majorEastAsia" w:hAnsi="Times New Roman" w:cs="Times New Roman"/>
          <w:sz w:val="22"/>
        </w:rPr>
        <w:t>回首</w:t>
      </w:r>
      <w:r w:rsidRPr="00DD483C">
        <w:rPr>
          <w:rFonts w:ascii="Times New Roman" w:eastAsiaTheme="majorEastAsia" w:hAnsi="Times New Roman" w:cs="Times New Roman"/>
          <w:sz w:val="22"/>
        </w:rPr>
        <w:t>12</w:t>
      </w:r>
      <w:r w:rsidRPr="00DD483C">
        <w:rPr>
          <w:rFonts w:ascii="Times New Roman" w:eastAsiaTheme="majorEastAsia" w:hAnsi="Times New Roman" w:cs="Times New Roman"/>
          <w:sz w:val="22"/>
        </w:rPr>
        <w:t>年前，本系由「隋唐中古」轉向「近世」，立於師資結構、學術規劃及發展特色的基礎，累積多年的學術能量，在當時種種條件下，於</w:t>
      </w:r>
      <w:r w:rsidRPr="00DD483C">
        <w:rPr>
          <w:rFonts w:ascii="Times New Roman" w:eastAsiaTheme="majorEastAsia" w:hAnsi="Times New Roman" w:cs="Times New Roman"/>
          <w:sz w:val="22"/>
        </w:rPr>
        <w:t>2012</w:t>
      </w:r>
      <w:r w:rsidRPr="00DD483C">
        <w:rPr>
          <w:rFonts w:ascii="Times New Roman" w:eastAsiaTheme="majorEastAsia" w:hAnsi="Times New Roman" w:cs="Times New Roman"/>
          <w:sz w:val="22"/>
        </w:rPr>
        <w:t>年籌辦層級較高、規模宏大的「第一屆近世意象與文化轉型」國際學術研討會，邀得美國伊維德與浦安迪兩位頂尖教授蒞臨擔任主題講座</w:t>
      </w:r>
      <w:r w:rsidR="00DA39FA" w:rsidRPr="00DD483C">
        <w:rPr>
          <w:rFonts w:ascii="Times New Roman" w:eastAsiaTheme="majorEastAsia" w:hAnsi="Times New Roman" w:cs="Times New Roman"/>
          <w:sz w:val="22"/>
        </w:rPr>
        <w:t>。</w:t>
      </w:r>
      <w:r w:rsidRPr="00DD483C">
        <w:rPr>
          <w:rFonts w:ascii="Times New Roman" w:eastAsiaTheme="majorEastAsia" w:hAnsi="Times New Roman" w:cs="Times New Roman"/>
          <w:sz w:val="22"/>
        </w:rPr>
        <w:t>伊維德教授演講主題是：「關於中國文學史物質性的思考」，他以印刷術的更迭作為文學史斷代的觀點激發與會學者，精湛的演講至今仍讓人津津樂道，發刊為文後，</w:t>
      </w:r>
      <w:proofErr w:type="gramStart"/>
      <w:r w:rsidR="00DA39FA" w:rsidRPr="00DD483C">
        <w:rPr>
          <w:rFonts w:ascii="Times New Roman" w:eastAsiaTheme="majorEastAsia" w:hAnsi="Times New Roman" w:cs="Times New Roman"/>
          <w:sz w:val="22"/>
        </w:rPr>
        <w:t>有他刊徵求</w:t>
      </w:r>
      <w:proofErr w:type="gramEnd"/>
      <w:r w:rsidR="00DA39FA" w:rsidRPr="00DD483C">
        <w:rPr>
          <w:rFonts w:ascii="Times New Roman" w:eastAsiaTheme="majorEastAsia" w:hAnsi="Times New Roman" w:cs="Times New Roman"/>
          <w:sz w:val="22"/>
        </w:rPr>
        <w:t>轉載，</w:t>
      </w:r>
      <w:r w:rsidRPr="00DD483C">
        <w:rPr>
          <w:rFonts w:ascii="Times New Roman" w:eastAsiaTheme="majorEastAsia" w:hAnsi="Times New Roman" w:cs="Times New Roman"/>
          <w:sz w:val="22"/>
        </w:rPr>
        <w:t>其觀點對學術界影響深遠。</w:t>
      </w:r>
      <w:r w:rsidRPr="00DD483C">
        <w:rPr>
          <w:rFonts w:ascii="Times New Roman" w:eastAsiaTheme="majorEastAsia" w:hAnsi="Times New Roman" w:cs="Times New Roman"/>
          <w:sz w:val="22"/>
        </w:rPr>
        <w:t>5</w:t>
      </w:r>
      <w:r w:rsidRPr="00DD483C">
        <w:rPr>
          <w:rFonts w:ascii="Times New Roman" w:eastAsiaTheme="majorEastAsia" w:hAnsi="Times New Roman" w:cs="Times New Roman"/>
          <w:sz w:val="22"/>
        </w:rPr>
        <w:t>年後，本系於</w:t>
      </w:r>
      <w:r w:rsidRPr="00DD483C">
        <w:rPr>
          <w:rFonts w:ascii="Times New Roman" w:eastAsiaTheme="majorEastAsia" w:hAnsi="Times New Roman" w:cs="Times New Roman"/>
          <w:sz w:val="22"/>
        </w:rPr>
        <w:t>2017</w:t>
      </w:r>
      <w:r w:rsidRPr="00DD483C">
        <w:rPr>
          <w:rFonts w:ascii="Times New Roman" w:eastAsiaTheme="majorEastAsia" w:hAnsi="Times New Roman" w:cs="Times New Roman"/>
          <w:sz w:val="22"/>
        </w:rPr>
        <w:t>年有幸與中央研究院中國文哲研究所合辦「第二屆近世意象與文化轉型」國際學術研討會，邀得聲譽卓著的美國奚如谷教授與日本金文京教授作出精湛</w:t>
      </w:r>
      <w:r w:rsidR="00DA39FA" w:rsidRPr="00DD483C">
        <w:rPr>
          <w:rFonts w:ascii="Times New Roman" w:eastAsiaTheme="majorEastAsia" w:hAnsi="Times New Roman" w:cs="Times New Roman"/>
          <w:sz w:val="22"/>
        </w:rPr>
        <w:t>的</w:t>
      </w:r>
      <w:r w:rsidRPr="00DD483C">
        <w:rPr>
          <w:rFonts w:ascii="Times New Roman" w:eastAsiaTheme="majorEastAsia" w:hAnsi="Times New Roman" w:cs="Times New Roman"/>
          <w:sz w:val="22"/>
        </w:rPr>
        <w:t>主題演講，風靡全場。兩屆會議皆紛紛</w:t>
      </w:r>
      <w:proofErr w:type="gramStart"/>
      <w:r w:rsidRPr="00DD483C">
        <w:rPr>
          <w:rFonts w:ascii="Times New Roman" w:eastAsiaTheme="majorEastAsia" w:hAnsi="Times New Roman" w:cs="Times New Roman"/>
          <w:sz w:val="22"/>
        </w:rPr>
        <w:t>邀得英</w:t>
      </w:r>
      <w:proofErr w:type="gramEnd"/>
      <w:r w:rsidRPr="00DD483C">
        <w:rPr>
          <w:rFonts w:ascii="Times New Roman" w:eastAsiaTheme="majorEastAsia" w:hAnsi="Times New Roman" w:cs="Times New Roman"/>
          <w:sz w:val="22"/>
        </w:rPr>
        <w:t>、美、日、韓、越、馬、新、台、港、中等十個國家地區的學術菁英約</w:t>
      </w:r>
      <w:r w:rsidRPr="00DD483C">
        <w:rPr>
          <w:rFonts w:ascii="Times New Roman" w:eastAsiaTheme="majorEastAsia" w:hAnsi="Times New Roman" w:cs="Times New Roman"/>
          <w:sz w:val="22"/>
        </w:rPr>
        <w:t>40</w:t>
      </w:r>
      <w:r w:rsidRPr="00DD483C">
        <w:rPr>
          <w:rFonts w:ascii="Times New Roman" w:eastAsiaTheme="majorEastAsia" w:hAnsi="Times New Roman" w:cs="Times New Roman"/>
          <w:sz w:val="22"/>
        </w:rPr>
        <w:t>位齊聚一堂，共創對話平台，引起各界矚目。次年（</w:t>
      </w:r>
      <w:r w:rsidRPr="00DD483C">
        <w:rPr>
          <w:rFonts w:ascii="Times New Roman" w:eastAsiaTheme="majorEastAsia" w:hAnsi="Times New Roman" w:cs="Times New Roman"/>
          <w:sz w:val="22"/>
        </w:rPr>
        <w:t>2018</w:t>
      </w:r>
      <w:r w:rsidRPr="00DD483C">
        <w:rPr>
          <w:rFonts w:ascii="Times New Roman" w:eastAsiaTheme="majorEastAsia" w:hAnsi="Times New Roman" w:cs="Times New Roman"/>
          <w:sz w:val="22"/>
        </w:rPr>
        <w:t>）</w:t>
      </w:r>
      <w:r w:rsidRPr="00DD483C">
        <w:rPr>
          <w:rFonts w:ascii="Times New Roman" w:eastAsiaTheme="majorEastAsia" w:hAnsi="Times New Roman" w:cs="Times New Roman"/>
          <w:sz w:val="22"/>
        </w:rPr>
        <w:t>6</w:t>
      </w:r>
      <w:r w:rsidRPr="00DD483C">
        <w:rPr>
          <w:rFonts w:ascii="Times New Roman" w:eastAsiaTheme="majorEastAsia" w:hAnsi="Times New Roman" w:cs="Times New Roman"/>
          <w:sz w:val="22"/>
        </w:rPr>
        <w:t>月，移師馬來西亞檳城，由馬來西亞漢學會</w:t>
      </w:r>
      <w:proofErr w:type="gramStart"/>
      <w:r w:rsidRPr="00DD483C">
        <w:rPr>
          <w:rFonts w:ascii="Times New Roman" w:eastAsiaTheme="majorEastAsia" w:hAnsi="Times New Roman" w:cs="Times New Roman"/>
          <w:sz w:val="22"/>
        </w:rPr>
        <w:t>余曆</w:t>
      </w:r>
      <w:proofErr w:type="gramEnd"/>
      <w:r w:rsidRPr="00DD483C">
        <w:rPr>
          <w:rFonts w:ascii="Times New Roman" w:eastAsiaTheme="majorEastAsia" w:hAnsi="Times New Roman" w:cs="Times New Roman"/>
          <w:sz w:val="22"/>
        </w:rPr>
        <w:t>雄教授主辦第三屆同名會議，</w:t>
      </w:r>
      <w:r w:rsidR="00DA39FA" w:rsidRPr="00DD483C">
        <w:rPr>
          <w:rFonts w:ascii="Times New Roman" w:eastAsiaTheme="majorEastAsia" w:hAnsi="Times New Roman" w:cs="Times New Roman"/>
          <w:sz w:val="22"/>
        </w:rPr>
        <w:t>由</w:t>
      </w:r>
      <w:r w:rsidRPr="00DD483C">
        <w:rPr>
          <w:rFonts w:ascii="Times New Roman" w:eastAsiaTheme="majorEastAsia" w:hAnsi="Times New Roman" w:cs="Times New Roman"/>
          <w:sz w:val="22"/>
        </w:rPr>
        <w:t>本系協辦，學術水準及</w:t>
      </w:r>
      <w:proofErr w:type="gramStart"/>
      <w:r w:rsidRPr="00DD483C">
        <w:rPr>
          <w:rFonts w:ascii="Times New Roman" w:eastAsiaTheme="majorEastAsia" w:hAnsi="Times New Roman" w:cs="Times New Roman"/>
          <w:sz w:val="22"/>
        </w:rPr>
        <w:t>成效均極可觀</w:t>
      </w:r>
      <w:proofErr w:type="gramEnd"/>
      <w:r w:rsidRPr="00DD483C">
        <w:rPr>
          <w:rFonts w:ascii="Times New Roman" w:eastAsiaTheme="majorEastAsia" w:hAnsi="Times New Roman" w:cs="Times New Roman"/>
          <w:sz w:val="22"/>
        </w:rPr>
        <w:t>。</w:t>
      </w:r>
    </w:p>
    <w:p w14:paraId="2E964E85" w14:textId="77777777" w:rsidR="00ED0667" w:rsidRPr="00DD483C" w:rsidRDefault="00ED0667" w:rsidP="00ED0667">
      <w:pPr>
        <w:rPr>
          <w:rFonts w:ascii="Times New Roman" w:eastAsiaTheme="majorEastAsia" w:hAnsi="Times New Roman" w:cs="Times New Roman"/>
          <w:sz w:val="22"/>
        </w:rPr>
      </w:pPr>
      <w:r w:rsidRPr="00DD483C">
        <w:rPr>
          <w:rFonts w:ascii="Times New Roman" w:eastAsiaTheme="majorEastAsia" w:hAnsi="Times New Roman" w:cs="Times New Roman"/>
          <w:sz w:val="22"/>
        </w:rPr>
        <w:t xml:space="preserve">　　由本系主導之兩屆會議，為本系長期</w:t>
      </w:r>
      <w:r w:rsidR="00D02BB4" w:rsidRPr="00DD483C">
        <w:rPr>
          <w:rFonts w:ascii="Times New Roman" w:eastAsiaTheme="majorEastAsia" w:hAnsi="Times New Roman" w:cs="Times New Roman"/>
          <w:sz w:val="22"/>
        </w:rPr>
        <w:t>積</w:t>
      </w:r>
      <w:proofErr w:type="gramStart"/>
      <w:r w:rsidR="00D02BB4" w:rsidRPr="00DD483C">
        <w:rPr>
          <w:rFonts w:ascii="Times New Roman" w:eastAsiaTheme="majorEastAsia" w:hAnsi="Times New Roman" w:cs="Times New Roman"/>
          <w:sz w:val="22"/>
        </w:rPr>
        <w:t>澱</w:t>
      </w:r>
      <w:proofErr w:type="gramEnd"/>
      <w:r w:rsidRPr="00DD483C">
        <w:rPr>
          <w:rFonts w:ascii="Times New Roman" w:eastAsiaTheme="majorEastAsia" w:hAnsi="Times New Roman" w:cs="Times New Roman"/>
          <w:sz w:val="22"/>
        </w:rPr>
        <w:t>之「近世學術」創造了展現實力的極佳平台。兩屆會議的學術成果在會議結束經嚴謹審查後，</w:t>
      </w:r>
      <w:proofErr w:type="gramStart"/>
      <w:r w:rsidRPr="00DD483C">
        <w:rPr>
          <w:rFonts w:ascii="Times New Roman" w:eastAsiaTheme="majorEastAsia" w:hAnsi="Times New Roman" w:cs="Times New Roman"/>
          <w:sz w:val="22"/>
        </w:rPr>
        <w:t>陸續刊入本</w:t>
      </w:r>
      <w:proofErr w:type="gramEnd"/>
      <w:r w:rsidRPr="00DD483C">
        <w:rPr>
          <w:rFonts w:ascii="Times New Roman" w:eastAsiaTheme="majorEastAsia" w:hAnsi="Times New Roman" w:cs="Times New Roman"/>
          <w:sz w:val="22"/>
        </w:rPr>
        <w:t>系主編《中正漢學研究》</w:t>
      </w:r>
      <w:r w:rsidR="00DA39FA" w:rsidRPr="00DD483C">
        <w:rPr>
          <w:rFonts w:ascii="Times New Roman" w:eastAsiaTheme="majorEastAsia" w:hAnsi="Times New Roman" w:cs="Times New Roman"/>
          <w:sz w:val="22"/>
        </w:rPr>
        <w:t>製成專輯</w:t>
      </w:r>
      <w:r w:rsidRPr="00DD483C">
        <w:rPr>
          <w:rFonts w:ascii="Times New Roman" w:eastAsiaTheme="majorEastAsia" w:hAnsi="Times New Roman" w:cs="Times New Roman"/>
          <w:sz w:val="22"/>
        </w:rPr>
        <w:t>，一覽如下：「近代意象與文化轉型</w:t>
      </w:r>
      <w:r w:rsidRPr="00DD483C">
        <w:rPr>
          <w:rFonts w:ascii="Times New Roman" w:eastAsiaTheme="majorEastAsia" w:hAnsi="Times New Roman" w:cs="Times New Roman"/>
          <w:sz w:val="22"/>
        </w:rPr>
        <w:t>I</w:t>
      </w:r>
      <w:r w:rsidRPr="00DD483C">
        <w:rPr>
          <w:rFonts w:ascii="Times New Roman" w:eastAsiaTheme="majorEastAsia" w:hAnsi="Times New Roman" w:cs="Times New Roman"/>
          <w:sz w:val="22"/>
        </w:rPr>
        <w:t>：話語權力及文本流</w:t>
      </w:r>
      <w:proofErr w:type="gramStart"/>
      <w:r w:rsidRPr="00DD483C">
        <w:rPr>
          <w:rFonts w:ascii="Times New Roman" w:eastAsiaTheme="majorEastAsia" w:hAnsi="Times New Roman" w:cs="Times New Roman"/>
          <w:sz w:val="22"/>
        </w:rPr>
        <w:t>佈</w:t>
      </w:r>
      <w:proofErr w:type="gramEnd"/>
      <w:r w:rsidRPr="00DD483C">
        <w:rPr>
          <w:rFonts w:ascii="Times New Roman" w:eastAsiaTheme="majorEastAsia" w:hAnsi="Times New Roman" w:cs="Times New Roman"/>
          <w:sz w:val="22"/>
        </w:rPr>
        <w:t>」</w:t>
      </w:r>
      <w:proofErr w:type="gramStart"/>
      <w:r w:rsidRPr="00DD483C">
        <w:rPr>
          <w:rFonts w:ascii="Times New Roman" w:eastAsiaTheme="majorEastAsia" w:hAnsi="Times New Roman" w:cs="Times New Roman"/>
          <w:sz w:val="22"/>
        </w:rPr>
        <w:t>（</w:t>
      </w:r>
      <w:proofErr w:type="gramEnd"/>
      <w:r w:rsidRPr="00DD483C">
        <w:rPr>
          <w:rFonts w:ascii="Times New Roman" w:eastAsiaTheme="majorEastAsia" w:hAnsi="Times New Roman" w:cs="Times New Roman"/>
          <w:sz w:val="22"/>
        </w:rPr>
        <w:t>N.20/2012.12</w:t>
      </w:r>
      <w:proofErr w:type="gramStart"/>
      <w:r w:rsidRPr="00DD483C">
        <w:rPr>
          <w:rFonts w:ascii="Times New Roman" w:eastAsiaTheme="majorEastAsia" w:hAnsi="Times New Roman" w:cs="Times New Roman"/>
          <w:sz w:val="22"/>
        </w:rPr>
        <w:t>）</w:t>
      </w:r>
      <w:proofErr w:type="gramEnd"/>
      <w:r w:rsidRPr="00DD483C">
        <w:rPr>
          <w:rFonts w:ascii="Times New Roman" w:eastAsiaTheme="majorEastAsia" w:hAnsi="Times New Roman" w:cs="Times New Roman"/>
          <w:sz w:val="22"/>
        </w:rPr>
        <w:t>、「近世意象與文化轉型</w:t>
      </w:r>
      <w:r w:rsidRPr="00DD483C">
        <w:rPr>
          <w:rFonts w:ascii="Times New Roman" w:eastAsiaTheme="majorEastAsia" w:hAnsi="Times New Roman" w:cs="Times New Roman"/>
          <w:sz w:val="22"/>
        </w:rPr>
        <w:t>Ⅱ</w:t>
      </w:r>
      <w:r w:rsidRPr="00DD483C">
        <w:rPr>
          <w:rFonts w:ascii="Times New Roman" w:eastAsiaTheme="majorEastAsia" w:hAnsi="Times New Roman" w:cs="Times New Roman"/>
          <w:sz w:val="22"/>
        </w:rPr>
        <w:t>：視覺表述及媒介</w:t>
      </w:r>
      <w:proofErr w:type="gramStart"/>
      <w:r w:rsidRPr="00DD483C">
        <w:rPr>
          <w:rFonts w:ascii="Times New Roman" w:eastAsiaTheme="majorEastAsia" w:hAnsi="Times New Roman" w:cs="Times New Roman"/>
          <w:sz w:val="22"/>
        </w:rPr>
        <w:t>變衍」（</w:t>
      </w:r>
      <w:proofErr w:type="gramEnd"/>
      <w:r w:rsidRPr="00DD483C">
        <w:rPr>
          <w:rFonts w:ascii="Times New Roman" w:eastAsiaTheme="majorEastAsia" w:hAnsi="Times New Roman" w:cs="Times New Roman"/>
          <w:sz w:val="22"/>
        </w:rPr>
        <w:t>N.21/2013.06</w:t>
      </w:r>
      <w:proofErr w:type="gramStart"/>
      <w:r w:rsidRPr="00DD483C">
        <w:rPr>
          <w:rFonts w:ascii="Times New Roman" w:eastAsiaTheme="majorEastAsia" w:hAnsi="Times New Roman" w:cs="Times New Roman"/>
          <w:sz w:val="22"/>
        </w:rPr>
        <w:t>）</w:t>
      </w:r>
      <w:proofErr w:type="gramEnd"/>
      <w:r w:rsidRPr="00DD483C">
        <w:rPr>
          <w:rFonts w:ascii="Times New Roman" w:eastAsiaTheme="majorEastAsia" w:hAnsi="Times New Roman" w:cs="Times New Roman"/>
          <w:sz w:val="22"/>
        </w:rPr>
        <w:t>、「近世意象與文化轉型</w:t>
      </w:r>
      <w:r w:rsidRPr="00DD483C">
        <w:rPr>
          <w:rFonts w:ascii="Times New Roman" w:eastAsiaTheme="majorEastAsia" w:hAnsi="Times New Roman" w:cs="Times New Roman"/>
          <w:sz w:val="22"/>
        </w:rPr>
        <w:t>Ⅲ</w:t>
      </w:r>
      <w:r w:rsidRPr="00DD483C">
        <w:rPr>
          <w:rFonts w:ascii="Times New Roman" w:eastAsiaTheme="majorEastAsia" w:hAnsi="Times New Roman" w:cs="Times New Roman"/>
          <w:sz w:val="22"/>
        </w:rPr>
        <w:t>：</w:t>
      </w:r>
      <w:proofErr w:type="gramStart"/>
      <w:r w:rsidRPr="00DD483C">
        <w:rPr>
          <w:rFonts w:ascii="Times New Roman" w:eastAsiaTheme="majorEastAsia" w:hAnsi="Times New Roman" w:cs="Times New Roman"/>
          <w:sz w:val="22"/>
        </w:rPr>
        <w:t>跨域想像</w:t>
      </w:r>
      <w:proofErr w:type="gramEnd"/>
      <w:r w:rsidRPr="00DD483C">
        <w:rPr>
          <w:rFonts w:ascii="Times New Roman" w:eastAsiaTheme="majorEastAsia" w:hAnsi="Times New Roman" w:cs="Times New Roman"/>
          <w:sz w:val="22"/>
        </w:rPr>
        <w:t>及</w:t>
      </w:r>
      <w:proofErr w:type="gramStart"/>
      <w:r w:rsidRPr="00DD483C">
        <w:rPr>
          <w:rFonts w:ascii="Times New Roman" w:eastAsiaTheme="majorEastAsia" w:hAnsi="Times New Roman" w:cs="Times New Roman"/>
          <w:sz w:val="22"/>
        </w:rPr>
        <w:t>典範遞轉</w:t>
      </w:r>
      <w:proofErr w:type="gramEnd"/>
      <w:r w:rsidRPr="00DD483C">
        <w:rPr>
          <w:rFonts w:ascii="Times New Roman" w:eastAsiaTheme="majorEastAsia" w:hAnsi="Times New Roman" w:cs="Times New Roman"/>
          <w:sz w:val="22"/>
        </w:rPr>
        <w:t>」</w:t>
      </w:r>
      <w:proofErr w:type="gramStart"/>
      <w:r w:rsidRPr="00DD483C">
        <w:rPr>
          <w:rFonts w:ascii="Times New Roman" w:eastAsiaTheme="majorEastAsia" w:hAnsi="Times New Roman" w:cs="Times New Roman"/>
          <w:sz w:val="22"/>
        </w:rPr>
        <w:t>（</w:t>
      </w:r>
      <w:proofErr w:type="gramEnd"/>
      <w:r w:rsidRPr="00DD483C">
        <w:rPr>
          <w:rFonts w:ascii="Times New Roman" w:eastAsiaTheme="majorEastAsia" w:hAnsi="Times New Roman" w:cs="Times New Roman"/>
          <w:sz w:val="22"/>
        </w:rPr>
        <w:t>N.22/2013.12</w:t>
      </w:r>
      <w:proofErr w:type="gramStart"/>
      <w:r w:rsidRPr="00DD483C">
        <w:rPr>
          <w:rFonts w:ascii="Times New Roman" w:eastAsiaTheme="majorEastAsia" w:hAnsi="Times New Roman" w:cs="Times New Roman"/>
          <w:sz w:val="22"/>
        </w:rPr>
        <w:t>）</w:t>
      </w:r>
      <w:proofErr w:type="gramEnd"/>
      <w:r w:rsidRPr="00DD483C">
        <w:rPr>
          <w:rFonts w:ascii="Times New Roman" w:eastAsiaTheme="majorEastAsia" w:hAnsi="Times New Roman" w:cs="Times New Roman"/>
          <w:sz w:val="22"/>
        </w:rPr>
        <w:t>、「近世文化轉型</w:t>
      </w:r>
      <w:r w:rsidRPr="00DD483C">
        <w:rPr>
          <w:rFonts w:ascii="Times New Roman" w:eastAsiaTheme="majorEastAsia" w:hAnsi="Times New Roman" w:cs="Times New Roman"/>
          <w:sz w:val="22"/>
        </w:rPr>
        <w:t>I</w:t>
      </w:r>
      <w:r w:rsidRPr="00DD483C">
        <w:rPr>
          <w:rFonts w:ascii="Times New Roman" w:eastAsiaTheme="majorEastAsia" w:hAnsi="Times New Roman" w:cs="Times New Roman"/>
          <w:sz w:val="22"/>
        </w:rPr>
        <w:t>」</w:t>
      </w:r>
      <w:proofErr w:type="gramStart"/>
      <w:r w:rsidRPr="00DD483C">
        <w:rPr>
          <w:rFonts w:ascii="Times New Roman" w:eastAsiaTheme="majorEastAsia" w:hAnsi="Times New Roman" w:cs="Times New Roman"/>
          <w:sz w:val="22"/>
        </w:rPr>
        <w:t>（</w:t>
      </w:r>
      <w:proofErr w:type="gramEnd"/>
      <w:r w:rsidRPr="00DD483C">
        <w:rPr>
          <w:rFonts w:ascii="Times New Roman" w:eastAsiaTheme="majorEastAsia" w:hAnsi="Times New Roman" w:cs="Times New Roman"/>
          <w:sz w:val="22"/>
        </w:rPr>
        <w:t>N.31/2018.06</w:t>
      </w:r>
      <w:proofErr w:type="gramStart"/>
      <w:r w:rsidRPr="00DD483C">
        <w:rPr>
          <w:rFonts w:ascii="Times New Roman" w:eastAsiaTheme="majorEastAsia" w:hAnsi="Times New Roman" w:cs="Times New Roman"/>
          <w:sz w:val="22"/>
        </w:rPr>
        <w:t>）</w:t>
      </w:r>
      <w:proofErr w:type="gramEnd"/>
      <w:r w:rsidRPr="00DD483C">
        <w:rPr>
          <w:rFonts w:ascii="Times New Roman" w:eastAsiaTheme="majorEastAsia" w:hAnsi="Times New Roman" w:cs="Times New Roman"/>
          <w:sz w:val="22"/>
        </w:rPr>
        <w:t>、「近世文化轉型</w:t>
      </w:r>
      <w:r w:rsidRPr="00DD483C">
        <w:rPr>
          <w:rFonts w:ascii="Times New Roman" w:eastAsiaTheme="majorEastAsia" w:hAnsi="Times New Roman" w:cs="Times New Roman"/>
          <w:sz w:val="22"/>
        </w:rPr>
        <w:t>II</w:t>
      </w:r>
      <w:r w:rsidRPr="00DD483C">
        <w:rPr>
          <w:rFonts w:ascii="Times New Roman" w:eastAsiaTheme="majorEastAsia" w:hAnsi="Times New Roman" w:cs="Times New Roman"/>
          <w:sz w:val="22"/>
        </w:rPr>
        <w:t>」</w:t>
      </w:r>
      <w:proofErr w:type="gramStart"/>
      <w:r w:rsidRPr="00DD483C">
        <w:rPr>
          <w:rFonts w:ascii="Times New Roman" w:eastAsiaTheme="majorEastAsia" w:hAnsi="Times New Roman" w:cs="Times New Roman"/>
          <w:sz w:val="22"/>
        </w:rPr>
        <w:t>（</w:t>
      </w:r>
      <w:proofErr w:type="gramEnd"/>
      <w:r w:rsidRPr="00DD483C">
        <w:rPr>
          <w:rFonts w:ascii="Times New Roman" w:eastAsiaTheme="majorEastAsia" w:hAnsi="Times New Roman" w:cs="Times New Roman"/>
          <w:sz w:val="22"/>
        </w:rPr>
        <w:t>N.32/2018.12</w:t>
      </w:r>
      <w:proofErr w:type="gramStart"/>
      <w:r w:rsidRPr="00DD483C">
        <w:rPr>
          <w:rFonts w:ascii="Times New Roman" w:eastAsiaTheme="majorEastAsia" w:hAnsi="Times New Roman" w:cs="Times New Roman"/>
          <w:sz w:val="22"/>
        </w:rPr>
        <w:t>）</w:t>
      </w:r>
      <w:proofErr w:type="gramEnd"/>
      <w:r w:rsidRPr="00DD483C">
        <w:rPr>
          <w:rFonts w:ascii="Times New Roman" w:eastAsiaTheme="majorEastAsia" w:hAnsi="Times New Roman" w:cs="Times New Roman"/>
          <w:sz w:val="22"/>
        </w:rPr>
        <w:t>，高層級的學術會議結合核心期刊的專輯設置，</w:t>
      </w:r>
      <w:proofErr w:type="gramStart"/>
      <w:r w:rsidRPr="00DD483C">
        <w:rPr>
          <w:rFonts w:ascii="Times New Roman" w:eastAsiaTheme="majorEastAsia" w:hAnsi="Times New Roman" w:cs="Times New Roman"/>
          <w:sz w:val="22"/>
        </w:rPr>
        <w:t>俾</w:t>
      </w:r>
      <w:proofErr w:type="gramEnd"/>
      <w:r w:rsidRPr="00DD483C">
        <w:rPr>
          <w:rFonts w:ascii="Times New Roman" w:eastAsiaTheme="majorEastAsia" w:hAnsi="Times New Roman" w:cs="Times New Roman"/>
          <w:sz w:val="22"/>
        </w:rPr>
        <w:t>學術效益得以無遠弗屆的流傳。</w:t>
      </w:r>
    </w:p>
    <w:p w14:paraId="574F147D" w14:textId="77777777" w:rsidR="00232FB2" w:rsidRPr="00F9024B" w:rsidRDefault="00232FB2" w:rsidP="00ED0667">
      <w:pPr>
        <w:rPr>
          <w:rFonts w:ascii="Times New Roman" w:eastAsiaTheme="majorEastAsia" w:hAnsi="Times New Roman" w:cs="Times New Roman"/>
          <w:sz w:val="21"/>
          <w:szCs w:val="21"/>
        </w:rPr>
      </w:pPr>
    </w:p>
    <w:p w14:paraId="0FD1E6E4" w14:textId="77777777" w:rsidR="00232FB2" w:rsidRPr="00DD483C" w:rsidRDefault="00F9024B" w:rsidP="00ED0667">
      <w:pPr>
        <w:rPr>
          <w:rFonts w:ascii="標楷體" w:eastAsia="標楷體" w:hAnsi="標楷體" w:cs="Times New Roman"/>
          <w:sz w:val="26"/>
          <w:szCs w:val="26"/>
        </w:rPr>
      </w:pPr>
      <w:proofErr w:type="gramStart"/>
      <w:r w:rsidRPr="00DD483C">
        <w:rPr>
          <w:rFonts w:ascii="標楷體" w:eastAsia="標楷體" w:hAnsi="標楷體" w:cs="Times New Roman" w:hint="eastAsia"/>
          <w:sz w:val="26"/>
          <w:szCs w:val="26"/>
        </w:rPr>
        <w:t>▓</w:t>
      </w:r>
      <w:proofErr w:type="gramEnd"/>
      <w:r w:rsidR="00232FB2" w:rsidRPr="00DD483C">
        <w:rPr>
          <w:rFonts w:ascii="標楷體" w:eastAsia="標楷體" w:hAnsi="標楷體" w:cs="Times New Roman"/>
          <w:sz w:val="26"/>
          <w:szCs w:val="26"/>
        </w:rPr>
        <w:t>東亞漢學</w:t>
      </w:r>
    </w:p>
    <w:p w14:paraId="02936663" w14:textId="77777777" w:rsidR="00C75BB9" w:rsidRPr="00DD483C" w:rsidRDefault="00C75BB9" w:rsidP="00C75BB9">
      <w:pPr>
        <w:rPr>
          <w:rFonts w:ascii="Times New Roman" w:eastAsiaTheme="majorEastAsia" w:hAnsi="Times New Roman" w:cs="Times New Roman"/>
          <w:sz w:val="22"/>
        </w:rPr>
      </w:pPr>
      <w:r w:rsidRPr="00DD483C">
        <w:rPr>
          <w:rFonts w:ascii="Times New Roman" w:eastAsiaTheme="majorEastAsia" w:hAnsi="Times New Roman" w:cs="Times New Roman"/>
          <w:sz w:val="22"/>
        </w:rPr>
        <w:t xml:space="preserve">　　另一方面，東亞漢學為中文學界</w:t>
      </w:r>
      <w:proofErr w:type="gramStart"/>
      <w:r w:rsidRPr="00DD483C">
        <w:rPr>
          <w:rFonts w:ascii="Times New Roman" w:eastAsiaTheme="majorEastAsia" w:hAnsi="Times New Roman" w:cs="Times New Roman"/>
          <w:sz w:val="22"/>
        </w:rPr>
        <w:t>之熱區</w:t>
      </w:r>
      <w:proofErr w:type="gramEnd"/>
      <w:r w:rsidRPr="00DD483C">
        <w:rPr>
          <w:rFonts w:ascii="Times New Roman" w:eastAsiaTheme="majorEastAsia" w:hAnsi="Times New Roman" w:cs="Times New Roman"/>
          <w:sz w:val="22"/>
        </w:rPr>
        <w:t>，隨著中國開放以來營造的全球化市場態勢，各階層人士莫不對</w:t>
      </w:r>
      <w:r w:rsidR="00895804" w:rsidRPr="00DD483C">
        <w:rPr>
          <w:rFonts w:ascii="Times New Roman" w:eastAsiaTheme="majorEastAsia" w:hAnsi="Times New Roman" w:cs="Times New Roman"/>
          <w:sz w:val="22"/>
        </w:rPr>
        <w:t>漢</w:t>
      </w:r>
      <w:r w:rsidRPr="00DD483C">
        <w:rPr>
          <w:rFonts w:ascii="Times New Roman" w:eastAsiaTheme="majorEastAsia" w:hAnsi="Times New Roman" w:cs="Times New Roman"/>
          <w:sz w:val="22"/>
        </w:rPr>
        <w:t>文化賦予一定程度的關心，促成國際漢學界又一波蓬勃興盛之風。在漢學研究領域始終佔有一席之地的臺灣文史學界，因緣際會地捲入其中，</w:t>
      </w:r>
      <w:proofErr w:type="gramStart"/>
      <w:r w:rsidRPr="00DD483C">
        <w:rPr>
          <w:rFonts w:ascii="Times New Roman" w:eastAsiaTheme="majorEastAsia" w:hAnsi="Times New Roman" w:cs="Times New Roman"/>
          <w:sz w:val="22"/>
        </w:rPr>
        <w:t>邇</w:t>
      </w:r>
      <w:proofErr w:type="gramEnd"/>
      <w:r w:rsidRPr="00DD483C">
        <w:rPr>
          <w:rFonts w:ascii="Times New Roman" w:eastAsiaTheme="majorEastAsia" w:hAnsi="Times New Roman" w:cs="Times New Roman"/>
          <w:sz w:val="22"/>
        </w:rPr>
        <w:t>來以「東亞漢籍研究」或「東亞儒學」為主題的各項學術計畫、論壇及會議日多，引發中文學界矚目。筆者自</w:t>
      </w:r>
      <w:r w:rsidRPr="00DD483C">
        <w:rPr>
          <w:rFonts w:ascii="Times New Roman" w:eastAsiaTheme="majorEastAsia" w:hAnsi="Times New Roman" w:cs="Times New Roman"/>
          <w:sz w:val="22"/>
        </w:rPr>
        <w:t>2015</w:t>
      </w:r>
      <w:r w:rsidRPr="00DD483C">
        <w:rPr>
          <w:rFonts w:ascii="Times New Roman" w:eastAsiaTheme="majorEastAsia" w:hAnsi="Times New Roman" w:cs="Times New Roman"/>
          <w:sz w:val="22"/>
        </w:rPr>
        <w:t>年</w:t>
      </w:r>
      <w:r w:rsidRPr="00DD483C">
        <w:rPr>
          <w:rFonts w:ascii="Times New Roman" w:eastAsiaTheme="majorEastAsia" w:hAnsi="Times New Roman" w:cs="Times New Roman"/>
          <w:sz w:val="22"/>
        </w:rPr>
        <w:t>2</w:t>
      </w:r>
      <w:r w:rsidRPr="00DD483C">
        <w:rPr>
          <w:rFonts w:ascii="Times New Roman" w:eastAsiaTheme="majorEastAsia" w:hAnsi="Times New Roman" w:cs="Times New Roman"/>
          <w:sz w:val="22"/>
        </w:rPr>
        <w:t>月起承接系主任，便以「東亞漢學」為系</w:t>
      </w:r>
      <w:proofErr w:type="gramStart"/>
      <w:r w:rsidRPr="00DD483C">
        <w:rPr>
          <w:rFonts w:ascii="Times New Roman" w:eastAsiaTheme="majorEastAsia" w:hAnsi="Times New Roman" w:cs="Times New Roman"/>
          <w:sz w:val="22"/>
        </w:rPr>
        <w:t>務</w:t>
      </w:r>
      <w:proofErr w:type="gramEnd"/>
      <w:r w:rsidRPr="00DD483C">
        <w:rPr>
          <w:rFonts w:ascii="Times New Roman" w:eastAsiaTheme="majorEastAsia" w:hAnsi="Times New Roman" w:cs="Times New Roman"/>
          <w:sz w:val="22"/>
        </w:rPr>
        <w:t>發展主軸，積極向校內外爭取各項經費補助，大力</w:t>
      </w:r>
      <w:proofErr w:type="gramStart"/>
      <w:r w:rsidRPr="00DD483C">
        <w:rPr>
          <w:rFonts w:ascii="Times New Roman" w:eastAsiaTheme="majorEastAsia" w:hAnsi="Times New Roman" w:cs="Times New Roman"/>
          <w:sz w:val="22"/>
        </w:rPr>
        <w:t>擘</w:t>
      </w:r>
      <w:proofErr w:type="gramEnd"/>
      <w:r w:rsidRPr="00DD483C">
        <w:rPr>
          <w:rFonts w:ascii="Times New Roman" w:eastAsiaTheme="majorEastAsia" w:hAnsi="Times New Roman" w:cs="Times New Roman"/>
          <w:sz w:val="22"/>
        </w:rPr>
        <w:t>劃相關學術活動，任期內即</w:t>
      </w:r>
      <w:proofErr w:type="gramStart"/>
      <w:r w:rsidRPr="00DD483C">
        <w:rPr>
          <w:rFonts w:ascii="Times New Roman" w:eastAsiaTheme="majorEastAsia" w:hAnsi="Times New Roman" w:cs="Times New Roman"/>
          <w:sz w:val="22"/>
        </w:rPr>
        <w:t>密集邀辦了</w:t>
      </w:r>
      <w:proofErr w:type="gramEnd"/>
      <w:r w:rsidRPr="00DD483C">
        <w:rPr>
          <w:rFonts w:ascii="Times New Roman" w:eastAsiaTheme="majorEastAsia" w:hAnsi="Times New Roman" w:cs="Times New Roman"/>
          <w:sz w:val="22"/>
        </w:rPr>
        <w:t>15</w:t>
      </w:r>
      <w:r w:rsidRPr="00DD483C">
        <w:rPr>
          <w:rFonts w:ascii="Times New Roman" w:eastAsiaTheme="majorEastAsia" w:hAnsi="Times New Roman" w:cs="Times New Roman"/>
          <w:sz w:val="22"/>
        </w:rPr>
        <w:t>個系列</w:t>
      </w:r>
      <w:r w:rsidRPr="00DD483C">
        <w:rPr>
          <w:rFonts w:ascii="Times New Roman" w:eastAsiaTheme="majorEastAsia" w:hAnsi="Times New Roman" w:cs="Times New Roman"/>
          <w:sz w:val="22"/>
        </w:rPr>
        <w:t>34</w:t>
      </w:r>
      <w:r w:rsidRPr="00DD483C">
        <w:rPr>
          <w:rFonts w:ascii="Times New Roman" w:eastAsiaTheme="majorEastAsia" w:hAnsi="Times New Roman" w:cs="Times New Roman"/>
          <w:sz w:val="22"/>
        </w:rPr>
        <w:t>場以「東亞漢學」為範疇的主題講座，國外來訪學者絡繹不絕，為本系後</w:t>
      </w:r>
      <w:r w:rsidR="00895804" w:rsidRPr="00DD483C">
        <w:rPr>
          <w:rFonts w:ascii="Times New Roman" w:eastAsiaTheme="majorEastAsia" w:hAnsi="Times New Roman" w:cs="Times New Roman"/>
          <w:sz w:val="22"/>
        </w:rPr>
        <w:t>續</w:t>
      </w:r>
      <w:r w:rsidRPr="00DD483C">
        <w:rPr>
          <w:rFonts w:ascii="Times New Roman" w:eastAsiaTheme="majorEastAsia" w:hAnsi="Times New Roman" w:cs="Times New Roman"/>
          <w:sz w:val="22"/>
        </w:rPr>
        <w:t>發展</w:t>
      </w:r>
      <w:proofErr w:type="gramStart"/>
      <w:r w:rsidR="00895804" w:rsidRPr="00DD483C">
        <w:rPr>
          <w:rFonts w:ascii="Times New Roman" w:eastAsiaTheme="majorEastAsia" w:hAnsi="Times New Roman" w:cs="Times New Roman"/>
          <w:sz w:val="22"/>
        </w:rPr>
        <w:t>札</w:t>
      </w:r>
      <w:proofErr w:type="gramEnd"/>
      <w:r w:rsidR="00895804" w:rsidRPr="00DD483C">
        <w:rPr>
          <w:rFonts w:ascii="Times New Roman" w:eastAsiaTheme="majorEastAsia" w:hAnsi="Times New Roman" w:cs="Times New Roman"/>
          <w:sz w:val="22"/>
        </w:rPr>
        <w:t>根</w:t>
      </w:r>
      <w:r w:rsidRPr="00DD483C">
        <w:rPr>
          <w:rFonts w:ascii="Times New Roman" w:eastAsiaTheme="majorEastAsia" w:hAnsi="Times New Roman" w:cs="Times New Roman"/>
          <w:sz w:val="22"/>
        </w:rPr>
        <w:t>。</w:t>
      </w:r>
    </w:p>
    <w:p w14:paraId="6BCBA839" w14:textId="009AAB32" w:rsidR="00C75BB9" w:rsidRPr="00DD483C" w:rsidRDefault="00C75BB9" w:rsidP="00C75BB9">
      <w:pPr>
        <w:rPr>
          <w:rFonts w:ascii="Times New Roman" w:eastAsiaTheme="majorEastAsia" w:hAnsi="Times New Roman" w:cs="Times New Roman"/>
          <w:sz w:val="22"/>
        </w:rPr>
      </w:pPr>
      <w:r w:rsidRPr="00DD483C">
        <w:rPr>
          <w:rFonts w:ascii="Times New Roman" w:eastAsiaTheme="majorEastAsia" w:hAnsi="Times New Roman" w:cs="Times New Roman"/>
          <w:sz w:val="22"/>
        </w:rPr>
        <w:t xml:space="preserve">　　奠基於「近世學術」的穩固發展，本系</w:t>
      </w:r>
      <w:r w:rsidR="00895804" w:rsidRPr="00DD483C">
        <w:rPr>
          <w:rFonts w:ascii="Times New Roman" w:eastAsiaTheme="majorEastAsia" w:hAnsi="Times New Roman" w:cs="Times New Roman"/>
          <w:sz w:val="22"/>
        </w:rPr>
        <w:t>於</w:t>
      </w:r>
      <w:r w:rsidRPr="00DD483C">
        <w:rPr>
          <w:rFonts w:ascii="Times New Roman" w:eastAsiaTheme="majorEastAsia" w:hAnsi="Times New Roman" w:cs="Times New Roman"/>
          <w:sz w:val="22"/>
        </w:rPr>
        <w:t>2015</w:t>
      </w:r>
      <w:r w:rsidRPr="00DD483C">
        <w:rPr>
          <w:rFonts w:ascii="Times New Roman" w:eastAsiaTheme="majorEastAsia" w:hAnsi="Times New Roman" w:cs="Times New Roman"/>
          <w:sz w:val="22"/>
        </w:rPr>
        <w:t>年迄今的「東亞漢學」耕耘日深，以漸次積累的學術成果為基礎，由</w:t>
      </w:r>
      <w:r w:rsidR="00895804" w:rsidRPr="00DD483C">
        <w:rPr>
          <w:rFonts w:ascii="Times New Roman" w:eastAsiaTheme="majorEastAsia" w:hAnsi="Times New Roman" w:cs="Times New Roman"/>
          <w:sz w:val="22"/>
        </w:rPr>
        <w:t>筆者</w:t>
      </w:r>
      <w:r w:rsidRPr="00DD483C">
        <w:rPr>
          <w:rFonts w:ascii="Times New Roman" w:eastAsiaTheme="majorEastAsia" w:hAnsi="Times New Roman" w:cs="Times New Roman"/>
          <w:sz w:val="22"/>
        </w:rPr>
        <w:t>引領，</w:t>
      </w:r>
      <w:r w:rsidR="00895804" w:rsidRPr="00DD483C">
        <w:rPr>
          <w:rFonts w:ascii="Times New Roman" w:eastAsiaTheme="majorEastAsia" w:hAnsi="Times New Roman" w:cs="Times New Roman"/>
          <w:sz w:val="22"/>
        </w:rPr>
        <w:t>以</w:t>
      </w:r>
      <w:r w:rsidRPr="00DD483C">
        <w:rPr>
          <w:rFonts w:ascii="Times New Roman" w:eastAsiaTheme="majorEastAsia" w:hAnsi="Times New Roman" w:cs="Times New Roman"/>
          <w:sz w:val="22"/>
        </w:rPr>
        <w:t>當時陳佳銘主任、張書豪、賴柯助</w:t>
      </w:r>
      <w:r w:rsidR="00895804" w:rsidRPr="00DD483C">
        <w:rPr>
          <w:rFonts w:ascii="Times New Roman" w:eastAsiaTheme="majorEastAsia" w:hAnsi="Times New Roman" w:cs="Times New Roman"/>
          <w:sz w:val="22"/>
        </w:rPr>
        <w:t>、</w:t>
      </w:r>
      <w:proofErr w:type="gramStart"/>
      <w:r w:rsidR="00895804" w:rsidRPr="00DD483C">
        <w:rPr>
          <w:rFonts w:ascii="Times New Roman" w:eastAsiaTheme="majorEastAsia" w:hAnsi="Times New Roman" w:cs="Times New Roman"/>
          <w:sz w:val="22"/>
        </w:rPr>
        <w:t>曾若涵</w:t>
      </w:r>
      <w:r w:rsidRPr="00DD483C">
        <w:rPr>
          <w:rFonts w:ascii="Times New Roman" w:eastAsiaTheme="majorEastAsia" w:hAnsi="Times New Roman" w:cs="Times New Roman"/>
          <w:sz w:val="22"/>
        </w:rPr>
        <w:t>等</w:t>
      </w:r>
      <w:proofErr w:type="gramEnd"/>
      <w:r w:rsidRPr="00DD483C">
        <w:rPr>
          <w:rFonts w:ascii="Times New Roman" w:eastAsiaTheme="majorEastAsia" w:hAnsi="Times New Roman" w:cs="Times New Roman"/>
          <w:sz w:val="22"/>
        </w:rPr>
        <w:t>多位</w:t>
      </w:r>
      <w:r w:rsidR="00895804" w:rsidRPr="00DD483C">
        <w:rPr>
          <w:rFonts w:ascii="Times New Roman" w:eastAsiaTheme="majorEastAsia" w:hAnsi="Times New Roman" w:cs="Times New Roman"/>
          <w:sz w:val="22"/>
        </w:rPr>
        <w:t>中生代</w:t>
      </w:r>
      <w:r w:rsidRPr="00DD483C">
        <w:rPr>
          <w:rFonts w:ascii="Times New Roman" w:eastAsiaTheme="majorEastAsia" w:hAnsi="Times New Roman" w:cs="Times New Roman"/>
          <w:sz w:val="22"/>
        </w:rPr>
        <w:t>教授為核心成員，齊心協力，籌備</w:t>
      </w:r>
      <w:proofErr w:type="gramStart"/>
      <w:r w:rsidRPr="00DD483C">
        <w:rPr>
          <w:rFonts w:ascii="Times New Roman" w:eastAsiaTheme="majorEastAsia" w:hAnsi="Times New Roman" w:cs="Times New Roman"/>
          <w:sz w:val="22"/>
        </w:rPr>
        <w:t>多時，</w:t>
      </w:r>
      <w:proofErr w:type="gramEnd"/>
      <w:r w:rsidRPr="00DD483C">
        <w:rPr>
          <w:rFonts w:ascii="Times New Roman" w:eastAsiaTheme="majorEastAsia" w:hAnsi="Times New Roman" w:cs="Times New Roman"/>
          <w:sz w:val="22"/>
        </w:rPr>
        <w:t>2022</w:t>
      </w:r>
      <w:r w:rsidRPr="00DD483C">
        <w:rPr>
          <w:rFonts w:ascii="Times New Roman" w:eastAsiaTheme="majorEastAsia" w:hAnsi="Times New Roman" w:cs="Times New Roman"/>
          <w:sz w:val="22"/>
        </w:rPr>
        <w:t>年仲春，於本校文學院成立「東亞漢籍與儒學研究中心」，立足南臺灣，鏈結本島，面向國際，致力建構一個優質的東亞漢學平台，以培養具跨領域能力之後進為職</w:t>
      </w:r>
      <w:r w:rsidRPr="00DD483C">
        <w:rPr>
          <w:rFonts w:ascii="Times New Roman" w:eastAsiaTheme="majorEastAsia" w:hAnsi="Times New Roman" w:cs="Times New Roman"/>
          <w:sz w:val="22"/>
        </w:rPr>
        <w:lastRenderedPageBreak/>
        <w:t>志。中心</w:t>
      </w:r>
      <w:proofErr w:type="gramStart"/>
      <w:r w:rsidRPr="00DD483C">
        <w:rPr>
          <w:rFonts w:ascii="Times New Roman" w:eastAsiaTheme="majorEastAsia" w:hAnsi="Times New Roman" w:cs="Times New Roman"/>
          <w:sz w:val="22"/>
        </w:rPr>
        <w:t>甫</w:t>
      </w:r>
      <w:proofErr w:type="gramEnd"/>
      <w:r w:rsidRPr="00DD483C">
        <w:rPr>
          <w:rFonts w:ascii="Times New Roman" w:eastAsiaTheme="majorEastAsia" w:hAnsi="Times New Roman" w:cs="Times New Roman"/>
          <w:sz w:val="22"/>
        </w:rPr>
        <w:t>成立，便於</w:t>
      </w:r>
      <w:r w:rsidRPr="00DD483C">
        <w:rPr>
          <w:rFonts w:ascii="Times New Roman" w:eastAsiaTheme="majorEastAsia" w:hAnsi="Times New Roman" w:cs="Times New Roman"/>
          <w:sz w:val="22"/>
        </w:rPr>
        <w:t>2022</w:t>
      </w:r>
      <w:r w:rsidRPr="00DD483C">
        <w:rPr>
          <w:rFonts w:ascii="Times New Roman" w:eastAsiaTheme="majorEastAsia" w:hAnsi="Times New Roman" w:cs="Times New Roman"/>
          <w:sz w:val="22"/>
        </w:rPr>
        <w:t>年</w:t>
      </w:r>
      <w:r w:rsidRPr="00DD483C">
        <w:rPr>
          <w:rFonts w:ascii="Times New Roman" w:eastAsiaTheme="majorEastAsia" w:hAnsi="Times New Roman" w:cs="Times New Roman"/>
          <w:sz w:val="22"/>
        </w:rPr>
        <w:t>11</w:t>
      </w:r>
      <w:r w:rsidRPr="00DD483C">
        <w:rPr>
          <w:rFonts w:ascii="Times New Roman" w:eastAsiaTheme="majorEastAsia" w:hAnsi="Times New Roman" w:cs="Times New Roman"/>
          <w:sz w:val="22"/>
        </w:rPr>
        <w:t>月舉辨「東亞哲學經典詮釋」國際學術研討會暨揭牌儀式，並責成研究中心執行</w:t>
      </w:r>
      <w:proofErr w:type="gramStart"/>
      <w:r w:rsidRPr="00DD483C">
        <w:rPr>
          <w:rFonts w:ascii="Times New Roman" w:eastAsiaTheme="majorEastAsia" w:hAnsi="Times New Roman" w:cs="Times New Roman"/>
          <w:sz w:val="22"/>
        </w:rPr>
        <w:t>祕</w:t>
      </w:r>
      <w:proofErr w:type="gramEnd"/>
      <w:r w:rsidRPr="00DD483C">
        <w:rPr>
          <w:rFonts w:ascii="Times New Roman" w:eastAsiaTheme="majorEastAsia" w:hAnsi="Times New Roman" w:cs="Times New Roman"/>
          <w:sz w:val="22"/>
        </w:rPr>
        <w:t>書侯汶尚博士候選人建置網頁，正式營運，網址為：</w:t>
      </w:r>
      <w:hyperlink r:id="rId7" w:history="1">
        <w:r w:rsidRPr="00DD483C">
          <w:rPr>
            <w:rStyle w:val="a3"/>
            <w:rFonts w:ascii="Times New Roman" w:eastAsiaTheme="majorEastAsia" w:hAnsi="Times New Roman" w:cs="Times New Roman"/>
            <w:sz w:val="22"/>
          </w:rPr>
          <w:t>https://sites.google.com/view/ccueahcrc/%E9%A6%96%E9%A0%81?authuser=0</w:t>
        </w:r>
      </w:hyperlink>
      <w:r w:rsidRPr="00DD483C">
        <w:rPr>
          <w:rFonts w:ascii="Times New Roman" w:eastAsiaTheme="majorEastAsia" w:hAnsi="Times New Roman" w:cs="Times New Roman"/>
          <w:sz w:val="22"/>
        </w:rPr>
        <w:t>。為慶祝本研究中心成立周年，於</w:t>
      </w:r>
      <w:r w:rsidRPr="00DD483C">
        <w:rPr>
          <w:rFonts w:ascii="Times New Roman" w:eastAsiaTheme="majorEastAsia" w:hAnsi="Times New Roman" w:cs="Times New Roman"/>
          <w:sz w:val="22"/>
        </w:rPr>
        <w:t>2023</w:t>
      </w:r>
      <w:r w:rsidRPr="00DD483C">
        <w:rPr>
          <w:rFonts w:ascii="Times New Roman" w:eastAsiaTheme="majorEastAsia" w:hAnsi="Times New Roman" w:cs="Times New Roman"/>
          <w:sz w:val="22"/>
        </w:rPr>
        <w:t>孟夏</w:t>
      </w:r>
      <w:r w:rsidRPr="00DD483C">
        <w:rPr>
          <w:rFonts w:ascii="Times New Roman" w:eastAsiaTheme="majorEastAsia" w:hAnsi="Times New Roman" w:cs="Times New Roman"/>
          <w:sz w:val="22"/>
        </w:rPr>
        <w:t>/</w:t>
      </w:r>
      <w:r w:rsidRPr="00DD483C">
        <w:rPr>
          <w:rFonts w:ascii="Times New Roman" w:eastAsiaTheme="majorEastAsia" w:hAnsi="Times New Roman" w:cs="Times New Roman"/>
          <w:sz w:val="22"/>
        </w:rPr>
        <w:t>孟冬兩個時段，由</w:t>
      </w:r>
      <w:r w:rsidR="00895804" w:rsidRPr="00DD483C">
        <w:rPr>
          <w:rFonts w:ascii="Times New Roman" w:eastAsiaTheme="majorEastAsia" w:hAnsi="Times New Roman" w:cs="Times New Roman"/>
          <w:sz w:val="22"/>
        </w:rPr>
        <w:t>筆者</w:t>
      </w:r>
      <w:r w:rsidRPr="00DD483C">
        <w:rPr>
          <w:rFonts w:ascii="Times New Roman" w:eastAsiaTheme="majorEastAsia" w:hAnsi="Times New Roman" w:cs="Times New Roman"/>
          <w:sz w:val="22"/>
        </w:rPr>
        <w:t>籌劃「書籍史與知識環流：東亞漢籍雲端講座」，邀請聲譽卓著之國際漢學大家：</w:t>
      </w:r>
      <w:r w:rsidRPr="00DD483C">
        <w:rPr>
          <w:rFonts w:ascii="Times New Roman" w:eastAsiaTheme="majorEastAsia" w:hAnsi="Times New Roman" w:cs="Times New Roman"/>
          <w:sz w:val="22"/>
        </w:rPr>
        <w:t>(</w:t>
      </w:r>
      <w:r w:rsidRPr="00DD483C">
        <w:rPr>
          <w:rFonts w:ascii="Times New Roman" w:eastAsiaTheme="majorEastAsia" w:hAnsi="Times New Roman" w:cs="Times New Roman"/>
          <w:sz w:val="22"/>
        </w:rPr>
        <w:t>美</w:t>
      </w:r>
      <w:r w:rsidRPr="00DD483C">
        <w:rPr>
          <w:rFonts w:ascii="Times New Roman" w:eastAsiaTheme="majorEastAsia" w:hAnsi="Times New Roman" w:cs="Times New Roman"/>
          <w:sz w:val="22"/>
        </w:rPr>
        <w:t>)</w:t>
      </w:r>
      <w:r w:rsidRPr="00DD483C">
        <w:rPr>
          <w:rFonts w:ascii="Times New Roman" w:eastAsiaTheme="majorEastAsia" w:hAnsi="Times New Roman" w:cs="Times New Roman"/>
          <w:sz w:val="22"/>
        </w:rPr>
        <w:t>沈津、</w:t>
      </w:r>
      <w:r w:rsidRPr="00DD483C">
        <w:rPr>
          <w:rFonts w:ascii="Times New Roman" w:eastAsiaTheme="majorEastAsia" w:hAnsi="Times New Roman" w:cs="Times New Roman"/>
          <w:sz w:val="22"/>
        </w:rPr>
        <w:t>(</w:t>
      </w:r>
      <w:r w:rsidRPr="00DD483C">
        <w:rPr>
          <w:rFonts w:ascii="Times New Roman" w:eastAsiaTheme="majorEastAsia" w:hAnsi="Times New Roman" w:cs="Times New Roman"/>
          <w:sz w:val="22"/>
        </w:rPr>
        <w:t>德</w:t>
      </w:r>
      <w:r w:rsidRPr="00DD483C">
        <w:rPr>
          <w:rFonts w:ascii="Times New Roman" w:eastAsiaTheme="majorEastAsia" w:hAnsi="Times New Roman" w:cs="Times New Roman"/>
          <w:sz w:val="22"/>
        </w:rPr>
        <w:t>)</w:t>
      </w:r>
      <w:r w:rsidRPr="00DD483C">
        <w:rPr>
          <w:rFonts w:ascii="Times New Roman" w:eastAsiaTheme="majorEastAsia" w:hAnsi="Times New Roman" w:cs="Times New Roman"/>
          <w:sz w:val="22"/>
        </w:rPr>
        <w:t>傅敏怡、</w:t>
      </w:r>
      <w:r w:rsidRPr="00DD483C">
        <w:rPr>
          <w:rFonts w:ascii="Times New Roman" w:eastAsiaTheme="majorEastAsia" w:hAnsi="Times New Roman" w:cs="Times New Roman"/>
          <w:sz w:val="22"/>
        </w:rPr>
        <w:t>(</w:t>
      </w:r>
      <w:r w:rsidRPr="00DD483C">
        <w:rPr>
          <w:rFonts w:ascii="Times New Roman" w:eastAsiaTheme="majorEastAsia" w:hAnsi="Times New Roman" w:cs="Times New Roman"/>
          <w:sz w:val="22"/>
        </w:rPr>
        <w:t>日</w:t>
      </w:r>
      <w:r w:rsidRPr="00DD483C">
        <w:rPr>
          <w:rFonts w:ascii="Times New Roman" w:eastAsiaTheme="majorEastAsia" w:hAnsi="Times New Roman" w:cs="Times New Roman"/>
          <w:sz w:val="22"/>
        </w:rPr>
        <w:t>)</w:t>
      </w:r>
      <w:r w:rsidRPr="00DD483C">
        <w:rPr>
          <w:rFonts w:ascii="Times New Roman" w:eastAsiaTheme="majorEastAsia" w:hAnsi="Times New Roman" w:cs="Times New Roman"/>
          <w:sz w:val="22"/>
        </w:rPr>
        <w:t>金文京、</w:t>
      </w:r>
      <w:r w:rsidRPr="00DD483C">
        <w:rPr>
          <w:rFonts w:ascii="Times New Roman" w:eastAsiaTheme="majorEastAsia" w:hAnsi="Times New Roman" w:cs="Times New Roman"/>
          <w:sz w:val="22"/>
        </w:rPr>
        <w:t>(</w:t>
      </w:r>
      <w:r w:rsidRPr="00DD483C">
        <w:rPr>
          <w:rFonts w:ascii="Times New Roman" w:eastAsiaTheme="majorEastAsia" w:hAnsi="Times New Roman" w:cs="Times New Roman"/>
          <w:sz w:val="22"/>
        </w:rPr>
        <w:t>日</w:t>
      </w:r>
      <w:r w:rsidRPr="00DD483C">
        <w:rPr>
          <w:rFonts w:ascii="Times New Roman" w:eastAsiaTheme="majorEastAsia" w:hAnsi="Times New Roman" w:cs="Times New Roman"/>
          <w:sz w:val="22"/>
        </w:rPr>
        <w:t>)</w:t>
      </w:r>
      <w:r w:rsidRPr="00DD483C">
        <w:rPr>
          <w:rFonts w:ascii="Times New Roman" w:eastAsiaTheme="majorEastAsia" w:hAnsi="Times New Roman" w:cs="Times New Roman"/>
          <w:sz w:val="22"/>
        </w:rPr>
        <w:t>陳捷、</w:t>
      </w:r>
      <w:r w:rsidRPr="00DD483C">
        <w:rPr>
          <w:rFonts w:ascii="Times New Roman" w:eastAsiaTheme="majorEastAsia" w:hAnsi="Times New Roman" w:cs="Times New Roman"/>
          <w:sz w:val="22"/>
        </w:rPr>
        <w:t>(</w:t>
      </w:r>
      <w:r w:rsidRPr="00DD483C">
        <w:rPr>
          <w:rFonts w:ascii="Times New Roman" w:eastAsiaTheme="majorEastAsia" w:hAnsi="Times New Roman" w:cs="Times New Roman"/>
          <w:sz w:val="22"/>
        </w:rPr>
        <w:t>韓</w:t>
      </w:r>
      <w:r w:rsidRPr="00DD483C">
        <w:rPr>
          <w:rFonts w:ascii="Times New Roman" w:eastAsiaTheme="majorEastAsia" w:hAnsi="Times New Roman" w:cs="Times New Roman"/>
          <w:sz w:val="22"/>
        </w:rPr>
        <w:t>)</w:t>
      </w:r>
      <w:r w:rsidRPr="00DD483C">
        <w:rPr>
          <w:rFonts w:ascii="Times New Roman" w:eastAsiaTheme="majorEastAsia" w:hAnsi="Times New Roman" w:cs="Times New Roman"/>
          <w:sz w:val="22"/>
        </w:rPr>
        <w:t>沈慶昊、</w:t>
      </w:r>
      <w:r w:rsidRPr="00DD483C">
        <w:rPr>
          <w:rFonts w:ascii="Times New Roman" w:eastAsiaTheme="majorEastAsia" w:hAnsi="Times New Roman" w:cs="Times New Roman"/>
          <w:sz w:val="22"/>
        </w:rPr>
        <w:t>(</w:t>
      </w:r>
      <w:r w:rsidRPr="00DD483C">
        <w:rPr>
          <w:rFonts w:ascii="Times New Roman" w:eastAsiaTheme="majorEastAsia" w:hAnsi="Times New Roman" w:cs="Times New Roman"/>
          <w:sz w:val="22"/>
        </w:rPr>
        <w:t>韓</w:t>
      </w:r>
      <w:r w:rsidRPr="00DD483C">
        <w:rPr>
          <w:rFonts w:ascii="Times New Roman" w:eastAsiaTheme="majorEastAsia" w:hAnsi="Times New Roman" w:cs="Times New Roman"/>
          <w:sz w:val="22"/>
        </w:rPr>
        <w:t>)</w:t>
      </w:r>
      <w:r w:rsidRPr="00DD483C">
        <w:rPr>
          <w:rFonts w:ascii="Times New Roman" w:eastAsiaTheme="majorEastAsia" w:hAnsi="Times New Roman" w:cs="Times New Roman"/>
          <w:sz w:val="22"/>
        </w:rPr>
        <w:t>鄭雨峰、</w:t>
      </w:r>
      <w:r w:rsidRPr="00DD483C">
        <w:rPr>
          <w:rFonts w:ascii="Times New Roman" w:eastAsiaTheme="majorEastAsia" w:hAnsi="Times New Roman" w:cs="Times New Roman"/>
          <w:sz w:val="22"/>
        </w:rPr>
        <w:t>(</w:t>
      </w:r>
      <w:r w:rsidRPr="00DD483C">
        <w:rPr>
          <w:rFonts w:ascii="Times New Roman" w:eastAsiaTheme="majorEastAsia" w:hAnsi="Times New Roman" w:cs="Times New Roman"/>
          <w:sz w:val="22"/>
        </w:rPr>
        <w:t>越</w:t>
      </w:r>
      <w:r w:rsidRPr="00DD483C">
        <w:rPr>
          <w:rFonts w:ascii="Times New Roman" w:eastAsiaTheme="majorEastAsia" w:hAnsi="Times New Roman" w:cs="Times New Roman"/>
          <w:sz w:val="22"/>
        </w:rPr>
        <w:t>)</w:t>
      </w:r>
      <w:r w:rsidRPr="00DD483C">
        <w:rPr>
          <w:rFonts w:ascii="Times New Roman" w:eastAsiaTheme="majorEastAsia" w:hAnsi="Times New Roman" w:cs="Times New Roman"/>
          <w:sz w:val="22"/>
        </w:rPr>
        <w:t>阮俊強、</w:t>
      </w:r>
      <w:r w:rsidRPr="00DD483C">
        <w:rPr>
          <w:rFonts w:ascii="Times New Roman" w:eastAsiaTheme="majorEastAsia" w:hAnsi="Times New Roman" w:cs="Times New Roman"/>
          <w:sz w:val="22"/>
        </w:rPr>
        <w:t xml:space="preserve"> (</w:t>
      </w:r>
      <w:r w:rsidRPr="00DD483C">
        <w:rPr>
          <w:rFonts w:ascii="Times New Roman" w:eastAsiaTheme="majorEastAsia" w:hAnsi="Times New Roman" w:cs="Times New Roman"/>
          <w:sz w:val="22"/>
        </w:rPr>
        <w:t>中</w:t>
      </w:r>
      <w:r w:rsidRPr="00DD483C">
        <w:rPr>
          <w:rFonts w:ascii="Times New Roman" w:eastAsiaTheme="majorEastAsia" w:hAnsi="Times New Roman" w:cs="Times New Roman"/>
          <w:sz w:val="22"/>
        </w:rPr>
        <w:t>)</w:t>
      </w:r>
      <w:r w:rsidRPr="00DD483C">
        <w:rPr>
          <w:rFonts w:ascii="Times New Roman" w:eastAsiaTheme="majorEastAsia" w:hAnsi="Times New Roman" w:cs="Times New Roman"/>
          <w:sz w:val="22"/>
        </w:rPr>
        <w:t>張伯偉、</w:t>
      </w:r>
      <w:r w:rsidRPr="00DD483C">
        <w:rPr>
          <w:rFonts w:ascii="Times New Roman" w:eastAsiaTheme="majorEastAsia" w:hAnsi="Times New Roman" w:cs="Times New Roman"/>
          <w:sz w:val="22"/>
        </w:rPr>
        <w:t>(</w:t>
      </w:r>
      <w:r w:rsidRPr="00DD483C">
        <w:rPr>
          <w:rFonts w:ascii="Times New Roman" w:eastAsiaTheme="majorEastAsia" w:hAnsi="Times New Roman" w:cs="Times New Roman"/>
          <w:sz w:val="22"/>
        </w:rPr>
        <w:t>臺</w:t>
      </w:r>
      <w:r w:rsidRPr="00DD483C">
        <w:rPr>
          <w:rFonts w:ascii="Times New Roman" w:eastAsiaTheme="majorEastAsia" w:hAnsi="Times New Roman" w:cs="Times New Roman"/>
          <w:sz w:val="22"/>
        </w:rPr>
        <w:t>)</w:t>
      </w:r>
      <w:r w:rsidRPr="00DD483C">
        <w:rPr>
          <w:rFonts w:ascii="Times New Roman" w:eastAsiaTheme="majorEastAsia" w:hAnsi="Times New Roman" w:cs="Times New Roman"/>
          <w:sz w:val="22"/>
        </w:rPr>
        <w:t>陳益源等</w:t>
      </w:r>
      <w:r w:rsidRPr="00DD483C">
        <w:rPr>
          <w:rFonts w:ascii="Times New Roman" w:eastAsiaTheme="majorEastAsia" w:hAnsi="Times New Roman" w:cs="Times New Roman"/>
          <w:sz w:val="22"/>
        </w:rPr>
        <w:t>9</w:t>
      </w:r>
      <w:r w:rsidRPr="00DD483C">
        <w:rPr>
          <w:rFonts w:ascii="Times New Roman" w:eastAsiaTheme="majorEastAsia" w:hAnsi="Times New Roman" w:cs="Times New Roman"/>
          <w:sz w:val="22"/>
        </w:rPr>
        <w:t>位著名教授共同組成重量級之陣容，採取無遠弗屆的雲端講座形式，造福國內外學人。</w:t>
      </w:r>
      <w:r w:rsidR="00895804" w:rsidRPr="00DD483C">
        <w:rPr>
          <w:rFonts w:ascii="Times New Roman" w:eastAsiaTheme="majorEastAsia" w:hAnsi="Times New Roman" w:cs="Times New Roman"/>
          <w:sz w:val="22"/>
        </w:rPr>
        <w:t>兩個</w:t>
      </w:r>
      <w:r w:rsidRPr="00DD483C">
        <w:rPr>
          <w:rFonts w:ascii="Times New Roman" w:eastAsiaTheme="majorEastAsia" w:hAnsi="Times New Roman" w:cs="Times New Roman"/>
          <w:sz w:val="22"/>
        </w:rPr>
        <w:t>系列</w:t>
      </w:r>
      <w:r w:rsidR="00895804" w:rsidRPr="00DD483C">
        <w:rPr>
          <w:rFonts w:ascii="Times New Roman" w:eastAsiaTheme="majorEastAsia" w:hAnsi="Times New Roman" w:cs="Times New Roman"/>
          <w:sz w:val="22"/>
        </w:rPr>
        <w:t>九</w:t>
      </w:r>
      <w:r w:rsidRPr="00DD483C">
        <w:rPr>
          <w:rFonts w:ascii="Times New Roman" w:eastAsiaTheme="majorEastAsia" w:hAnsi="Times New Roman" w:cs="Times New Roman"/>
          <w:sz w:val="22"/>
        </w:rPr>
        <w:t>場講座，報名踴躍，國內外上線聽眾人次</w:t>
      </w:r>
      <w:r w:rsidR="00895804" w:rsidRPr="00DD483C">
        <w:rPr>
          <w:rFonts w:ascii="Times New Roman" w:eastAsiaTheme="majorEastAsia" w:hAnsi="Times New Roman" w:cs="Times New Roman"/>
          <w:sz w:val="22"/>
        </w:rPr>
        <w:t>超過一</w:t>
      </w:r>
      <w:r w:rsidRPr="00DD483C">
        <w:rPr>
          <w:rFonts w:ascii="Times New Roman" w:eastAsiaTheme="majorEastAsia" w:hAnsi="Times New Roman" w:cs="Times New Roman"/>
          <w:sz w:val="22"/>
        </w:rPr>
        <w:t>千</w:t>
      </w:r>
      <w:r w:rsidR="00895804" w:rsidRPr="00DD483C">
        <w:rPr>
          <w:rFonts w:ascii="Times New Roman" w:eastAsiaTheme="majorEastAsia" w:hAnsi="Times New Roman" w:cs="Times New Roman"/>
          <w:sz w:val="22"/>
        </w:rPr>
        <w:t>五百</w:t>
      </w:r>
      <w:r w:rsidRPr="00DD483C">
        <w:rPr>
          <w:rFonts w:ascii="Times New Roman" w:eastAsiaTheme="majorEastAsia" w:hAnsi="Times New Roman" w:cs="Times New Roman"/>
          <w:sz w:val="22"/>
        </w:rPr>
        <w:t>人，受到熱烈迴響，</w:t>
      </w:r>
    </w:p>
    <w:p w14:paraId="7F017EC1" w14:textId="77777777" w:rsidR="00ED0667" w:rsidRPr="00DD483C" w:rsidRDefault="00C75BB9" w:rsidP="00ED0667">
      <w:pPr>
        <w:rPr>
          <w:rFonts w:ascii="Times New Roman" w:eastAsiaTheme="majorEastAsia" w:hAnsi="Times New Roman" w:cs="Times New Roman"/>
          <w:sz w:val="22"/>
        </w:rPr>
      </w:pPr>
      <w:r w:rsidRPr="00DD483C">
        <w:rPr>
          <w:rFonts w:ascii="Times New Roman" w:eastAsiaTheme="majorEastAsia" w:hAnsi="Times New Roman" w:cs="Times New Roman"/>
          <w:sz w:val="22"/>
        </w:rPr>
        <w:t xml:space="preserve">　　趁著這波熱潮，</w:t>
      </w:r>
      <w:r w:rsidR="00ED0667" w:rsidRPr="00DD483C">
        <w:rPr>
          <w:rFonts w:ascii="Times New Roman" w:eastAsiaTheme="majorEastAsia" w:hAnsi="Times New Roman" w:cs="Times New Roman"/>
          <w:sz w:val="22"/>
        </w:rPr>
        <w:t>2024</w:t>
      </w:r>
      <w:r w:rsidR="00ED0667" w:rsidRPr="00DD483C">
        <w:rPr>
          <w:rFonts w:ascii="Times New Roman" w:eastAsiaTheme="majorEastAsia" w:hAnsi="Times New Roman" w:cs="Times New Roman"/>
          <w:sz w:val="22"/>
        </w:rPr>
        <w:t>年第四屆</w:t>
      </w:r>
      <w:proofErr w:type="gramStart"/>
      <w:r w:rsidR="00ED0667" w:rsidRPr="00DD483C">
        <w:rPr>
          <w:rFonts w:ascii="Times New Roman" w:eastAsiaTheme="majorEastAsia" w:hAnsi="Times New Roman" w:cs="Times New Roman"/>
          <w:sz w:val="22"/>
        </w:rPr>
        <w:t>會議</w:t>
      </w:r>
      <w:r w:rsidR="00B45CBD" w:rsidRPr="00DD483C">
        <w:rPr>
          <w:rFonts w:ascii="Times New Roman" w:eastAsiaTheme="majorEastAsia" w:hAnsi="Times New Roman" w:cs="Times New Roman"/>
          <w:sz w:val="22"/>
        </w:rPr>
        <w:t>復次</w:t>
      </w:r>
      <w:r w:rsidR="00ED0667" w:rsidRPr="00DD483C">
        <w:rPr>
          <w:rFonts w:ascii="Times New Roman" w:eastAsiaTheme="majorEastAsia" w:hAnsi="Times New Roman" w:cs="Times New Roman"/>
          <w:sz w:val="22"/>
        </w:rPr>
        <w:t>推出</w:t>
      </w:r>
      <w:proofErr w:type="gramEnd"/>
      <w:r w:rsidR="00ED0667" w:rsidRPr="00DD483C">
        <w:rPr>
          <w:rFonts w:ascii="Times New Roman" w:eastAsiaTheme="majorEastAsia" w:hAnsi="Times New Roman" w:cs="Times New Roman"/>
          <w:sz w:val="22"/>
        </w:rPr>
        <w:t>，踵繼前三屆會議的規模與基礎，並擴大結合本系</w:t>
      </w:r>
      <w:proofErr w:type="gramStart"/>
      <w:r w:rsidR="00ED0667" w:rsidRPr="00DD483C">
        <w:rPr>
          <w:rFonts w:ascii="Times New Roman" w:eastAsiaTheme="majorEastAsia" w:hAnsi="Times New Roman" w:cs="Times New Roman"/>
          <w:sz w:val="22"/>
        </w:rPr>
        <w:t>邇</w:t>
      </w:r>
      <w:proofErr w:type="gramEnd"/>
      <w:r w:rsidR="00ED0667" w:rsidRPr="00DD483C">
        <w:rPr>
          <w:rFonts w:ascii="Times New Roman" w:eastAsiaTheme="majorEastAsia" w:hAnsi="Times New Roman" w:cs="Times New Roman"/>
          <w:sz w:val="22"/>
        </w:rPr>
        <w:t>來「東亞漢學」的發展重點，激發建構出一個更具深度與廣度的國際學術對話平台，亟盼這個既展現本系實力、又具特色的主題學術研討會，能為國際漢學界貢獻棉力。</w:t>
      </w:r>
    </w:p>
    <w:p w14:paraId="7768A02E" w14:textId="77777777" w:rsidR="00232FB2" w:rsidRPr="00F9024B" w:rsidRDefault="00232FB2" w:rsidP="00ED0667">
      <w:pPr>
        <w:rPr>
          <w:rFonts w:ascii="Times New Roman" w:eastAsiaTheme="majorEastAsia" w:hAnsi="Times New Roman" w:cs="Times New Roman"/>
          <w:sz w:val="21"/>
          <w:szCs w:val="21"/>
        </w:rPr>
      </w:pPr>
    </w:p>
    <w:p w14:paraId="03D5FE79" w14:textId="77777777" w:rsidR="00ED0667" w:rsidRPr="00DD483C" w:rsidRDefault="00F9024B" w:rsidP="00ED0667">
      <w:pPr>
        <w:rPr>
          <w:rFonts w:ascii="標楷體" w:eastAsia="標楷體" w:hAnsi="標楷體" w:cs="Times New Roman"/>
          <w:sz w:val="26"/>
          <w:szCs w:val="26"/>
        </w:rPr>
      </w:pPr>
      <w:proofErr w:type="gramStart"/>
      <w:r w:rsidRPr="00DD483C">
        <w:rPr>
          <w:rFonts w:ascii="標楷體" w:eastAsia="標楷體" w:hAnsi="標楷體" w:cs="Times New Roman" w:hint="eastAsia"/>
          <w:sz w:val="26"/>
          <w:szCs w:val="26"/>
        </w:rPr>
        <w:t>▓</w:t>
      </w:r>
      <w:proofErr w:type="gramEnd"/>
      <w:r w:rsidR="00ED0667" w:rsidRPr="00DD483C">
        <w:rPr>
          <w:rFonts w:ascii="標楷體" w:eastAsia="標楷體" w:hAnsi="標楷體" w:cs="Times New Roman"/>
          <w:sz w:val="26"/>
          <w:szCs w:val="26"/>
        </w:rPr>
        <w:t>會議宗旨及議題</w:t>
      </w:r>
    </w:p>
    <w:p w14:paraId="439021E0" w14:textId="77777777" w:rsidR="00ED0667" w:rsidRPr="00DD483C" w:rsidRDefault="00ED0667" w:rsidP="00ED0667">
      <w:pPr>
        <w:rPr>
          <w:rFonts w:ascii="Times New Roman" w:eastAsiaTheme="majorEastAsia" w:hAnsi="Times New Roman" w:cs="Times New Roman"/>
          <w:sz w:val="22"/>
        </w:rPr>
      </w:pPr>
      <w:r w:rsidRPr="00F9024B">
        <w:rPr>
          <w:rFonts w:ascii="Times New Roman" w:eastAsiaTheme="majorEastAsia" w:hAnsi="Times New Roman" w:cs="Times New Roman"/>
          <w:sz w:val="21"/>
          <w:szCs w:val="21"/>
        </w:rPr>
        <w:t xml:space="preserve">　　</w:t>
      </w:r>
      <w:r w:rsidRPr="00DD483C">
        <w:rPr>
          <w:rFonts w:ascii="Times New Roman" w:eastAsiaTheme="majorEastAsia" w:hAnsi="Times New Roman" w:cs="Times New Roman"/>
          <w:sz w:val="22"/>
        </w:rPr>
        <w:t>回顧過往，是面對未來的一種激勵。中國「近世」，是介於傳統與</w:t>
      </w:r>
      <w:proofErr w:type="gramStart"/>
      <w:r w:rsidRPr="00DD483C">
        <w:rPr>
          <w:rFonts w:ascii="Times New Roman" w:eastAsiaTheme="majorEastAsia" w:hAnsi="Times New Roman" w:cs="Times New Roman"/>
          <w:sz w:val="22"/>
        </w:rPr>
        <w:t>新變且具</w:t>
      </w:r>
      <w:proofErr w:type="gramEnd"/>
      <w:r w:rsidRPr="00DD483C">
        <w:rPr>
          <w:rFonts w:ascii="Times New Roman" w:eastAsiaTheme="majorEastAsia" w:hAnsi="Times New Roman" w:cs="Times New Roman"/>
          <w:sz w:val="22"/>
        </w:rPr>
        <w:t>連續意義的歷史分期。以時間軸線而言，有史學家主張「近世」</w:t>
      </w:r>
      <w:proofErr w:type="gramStart"/>
      <w:r w:rsidRPr="00DD483C">
        <w:rPr>
          <w:rFonts w:ascii="Times New Roman" w:eastAsiaTheme="majorEastAsia" w:hAnsi="Times New Roman" w:cs="Times New Roman"/>
          <w:sz w:val="22"/>
        </w:rPr>
        <w:t>可寬溯至</w:t>
      </w:r>
      <w:proofErr w:type="gramEnd"/>
      <w:r w:rsidRPr="00DD483C">
        <w:rPr>
          <w:rFonts w:ascii="Times New Roman" w:eastAsiaTheme="majorEastAsia" w:hAnsi="Times New Roman" w:cs="Times New Roman"/>
          <w:sz w:val="22"/>
        </w:rPr>
        <w:t>宋元，下延至民初；若以空間地域而言，文化的擴散與交融，則是由中國本土四向輻射至亞太周邊各國與地區，已經含</w:t>
      </w:r>
      <w:proofErr w:type="gramStart"/>
      <w:r w:rsidRPr="00DD483C">
        <w:rPr>
          <w:rFonts w:ascii="Times New Roman" w:eastAsiaTheme="majorEastAsia" w:hAnsi="Times New Roman" w:cs="Times New Roman"/>
          <w:sz w:val="22"/>
        </w:rPr>
        <w:t>括</w:t>
      </w:r>
      <w:proofErr w:type="gramEnd"/>
      <w:r w:rsidRPr="00DD483C">
        <w:rPr>
          <w:rFonts w:ascii="Times New Roman" w:eastAsiaTheme="majorEastAsia" w:hAnsi="Times New Roman" w:cs="Times New Roman"/>
          <w:sz w:val="22"/>
        </w:rPr>
        <w:t>東亞漢字文化圈。「近世」，可謂具有時空延展性的文化概念，被定位為中國與東亞漢文化圈邁向現代化的關鍵性階段。不僅政治、經濟、社會有著</w:t>
      </w:r>
      <w:proofErr w:type="gramStart"/>
      <w:r w:rsidRPr="00DD483C">
        <w:rPr>
          <w:rFonts w:ascii="Times New Roman" w:eastAsiaTheme="majorEastAsia" w:hAnsi="Times New Roman" w:cs="Times New Roman"/>
          <w:sz w:val="22"/>
        </w:rPr>
        <w:t>迥</w:t>
      </w:r>
      <w:proofErr w:type="gramEnd"/>
      <w:r w:rsidRPr="00DD483C">
        <w:rPr>
          <w:rFonts w:ascii="Times New Roman" w:eastAsiaTheme="majorEastAsia" w:hAnsi="Times New Roman" w:cs="Times New Roman"/>
          <w:sz w:val="22"/>
        </w:rPr>
        <w:t>異於上古、中古時期的面貌，文化型態亦產生了明確的結構性轉移。</w:t>
      </w:r>
    </w:p>
    <w:p w14:paraId="0B7077E1" w14:textId="77777777" w:rsidR="00ED0667" w:rsidRPr="00DD483C" w:rsidRDefault="00ED0667" w:rsidP="00ED0667">
      <w:pPr>
        <w:rPr>
          <w:rFonts w:ascii="Times New Roman" w:eastAsiaTheme="majorEastAsia" w:hAnsi="Times New Roman" w:cs="Times New Roman"/>
          <w:sz w:val="22"/>
        </w:rPr>
      </w:pPr>
      <w:r w:rsidRPr="00DD483C">
        <w:rPr>
          <w:rFonts w:ascii="Times New Roman" w:eastAsiaTheme="majorEastAsia" w:hAnsi="Times New Roman" w:cs="Times New Roman"/>
          <w:sz w:val="22"/>
        </w:rPr>
        <w:t xml:space="preserve">　　觀諸近世之社會結構、經濟制度、文化質性、個人意識等複雜因素，「文化轉型」的課題似乎早見端倪。就明清一面而言，包括中國於宋元時期已有類似現代商會組織的形成，</w:t>
      </w:r>
      <w:proofErr w:type="gramStart"/>
      <w:r w:rsidRPr="00DD483C">
        <w:rPr>
          <w:rFonts w:ascii="Times New Roman" w:eastAsiaTheme="majorEastAsia" w:hAnsi="Times New Roman" w:cs="Times New Roman"/>
          <w:sz w:val="22"/>
        </w:rPr>
        <w:t>而士商</w:t>
      </w:r>
      <w:proofErr w:type="gramEnd"/>
      <w:r w:rsidRPr="00DD483C">
        <w:rPr>
          <w:rFonts w:ascii="Times New Roman" w:eastAsiaTheme="majorEastAsia" w:hAnsi="Times New Roman" w:cs="Times New Roman"/>
          <w:sz w:val="22"/>
        </w:rPr>
        <w:t>相</w:t>
      </w:r>
      <w:proofErr w:type="gramStart"/>
      <w:r w:rsidRPr="00DD483C">
        <w:rPr>
          <w:rFonts w:ascii="Times New Roman" w:eastAsiaTheme="majorEastAsia" w:hAnsi="Times New Roman" w:cs="Times New Roman"/>
          <w:sz w:val="22"/>
        </w:rPr>
        <w:t>淆</w:t>
      </w:r>
      <w:proofErr w:type="gramEnd"/>
      <w:r w:rsidRPr="00DD483C">
        <w:rPr>
          <w:rFonts w:ascii="Times New Roman" w:eastAsiaTheme="majorEastAsia" w:hAnsi="Times New Roman" w:cs="Times New Roman"/>
          <w:sz w:val="22"/>
        </w:rPr>
        <w:t>的論述、士人品味塑造與奢侈物質消費的焦慮，皆映</w:t>
      </w:r>
      <w:proofErr w:type="gramStart"/>
      <w:r w:rsidRPr="00DD483C">
        <w:rPr>
          <w:rFonts w:ascii="Times New Roman" w:eastAsiaTheme="majorEastAsia" w:hAnsi="Times New Roman" w:cs="Times New Roman"/>
          <w:sz w:val="22"/>
        </w:rPr>
        <w:t>現著</w:t>
      </w:r>
      <w:proofErr w:type="gramEnd"/>
      <w:r w:rsidRPr="00DD483C">
        <w:rPr>
          <w:rFonts w:ascii="Times New Roman" w:eastAsiaTheme="majorEastAsia" w:hAnsi="Times New Roman" w:cs="Times New Roman"/>
          <w:sz w:val="22"/>
        </w:rPr>
        <w:t>市場經濟與社會關係的長足變貌。物質文化、視覺文化、大眾文化、傳播轉</w:t>
      </w:r>
      <w:proofErr w:type="gramStart"/>
      <w:r w:rsidRPr="00DD483C">
        <w:rPr>
          <w:rFonts w:ascii="Times New Roman" w:eastAsiaTheme="majorEastAsia" w:hAnsi="Times New Roman" w:cs="Times New Roman"/>
          <w:sz w:val="22"/>
        </w:rPr>
        <w:t>介</w:t>
      </w:r>
      <w:proofErr w:type="gramEnd"/>
      <w:r w:rsidRPr="00DD483C">
        <w:rPr>
          <w:rFonts w:ascii="Times New Roman" w:eastAsiaTheme="majorEastAsia" w:hAnsi="Times New Roman" w:cs="Times New Roman"/>
          <w:sz w:val="22"/>
        </w:rPr>
        <w:t>等等視角，或可為近世中國對文學生產和消費變遷產生根本影響，凡此皆可為近世的「文化轉型」試進</w:t>
      </w:r>
      <w:proofErr w:type="gramStart"/>
      <w:r w:rsidRPr="00DD483C">
        <w:rPr>
          <w:rFonts w:ascii="Times New Roman" w:eastAsiaTheme="majorEastAsia" w:hAnsi="Times New Roman" w:cs="Times New Roman"/>
          <w:sz w:val="22"/>
        </w:rPr>
        <w:t>一</w:t>
      </w:r>
      <w:proofErr w:type="gramEnd"/>
      <w:r w:rsidRPr="00DD483C">
        <w:rPr>
          <w:rFonts w:ascii="Times New Roman" w:eastAsiaTheme="majorEastAsia" w:hAnsi="Times New Roman" w:cs="Times New Roman"/>
          <w:sz w:val="22"/>
        </w:rPr>
        <w:t>解。</w:t>
      </w:r>
    </w:p>
    <w:p w14:paraId="74B39C9F" w14:textId="77777777" w:rsidR="00ED0667" w:rsidRPr="00DD483C" w:rsidRDefault="00ED0667" w:rsidP="00ED0667">
      <w:pPr>
        <w:rPr>
          <w:rFonts w:ascii="Times New Roman" w:eastAsiaTheme="majorEastAsia" w:hAnsi="Times New Roman" w:cs="Times New Roman"/>
          <w:sz w:val="22"/>
        </w:rPr>
      </w:pPr>
      <w:r w:rsidRPr="00DD483C">
        <w:rPr>
          <w:rFonts w:ascii="Times New Roman" w:eastAsiaTheme="majorEastAsia" w:hAnsi="Times New Roman" w:cs="Times New Roman"/>
          <w:sz w:val="22"/>
        </w:rPr>
        <w:t xml:space="preserve">　　</w:t>
      </w:r>
      <w:proofErr w:type="gramStart"/>
      <w:r w:rsidRPr="00DD483C">
        <w:rPr>
          <w:rFonts w:ascii="Times New Roman" w:eastAsiaTheme="majorEastAsia" w:hAnsi="Times New Roman" w:cs="Times New Roman"/>
          <w:sz w:val="22"/>
        </w:rPr>
        <w:t>再者，</w:t>
      </w:r>
      <w:proofErr w:type="gramEnd"/>
      <w:r w:rsidRPr="00DD483C">
        <w:rPr>
          <w:rFonts w:ascii="Times New Roman" w:eastAsiaTheme="majorEastAsia" w:hAnsi="Times New Roman" w:cs="Times New Roman"/>
          <w:sz w:val="22"/>
        </w:rPr>
        <w:t>東亞中、日、韓、越、馬等國文化交融互涉，</w:t>
      </w:r>
      <w:proofErr w:type="gramStart"/>
      <w:r w:rsidRPr="00DD483C">
        <w:rPr>
          <w:rFonts w:ascii="Times New Roman" w:eastAsiaTheme="majorEastAsia" w:hAnsi="Times New Roman" w:cs="Times New Roman"/>
          <w:sz w:val="22"/>
        </w:rPr>
        <w:t>經續織</w:t>
      </w:r>
      <w:proofErr w:type="gramEnd"/>
      <w:r w:rsidRPr="00DD483C">
        <w:rPr>
          <w:rFonts w:ascii="Times New Roman" w:eastAsiaTheme="majorEastAsia" w:hAnsi="Times New Roman" w:cs="Times New Roman"/>
          <w:sz w:val="22"/>
        </w:rPr>
        <w:t>就成一幅共享漢文化圈的東亞人文風景。以漢字為主要媒介，典籍藉</w:t>
      </w:r>
      <w:proofErr w:type="gramStart"/>
      <w:r w:rsidRPr="00DD483C">
        <w:rPr>
          <w:rFonts w:ascii="Times New Roman" w:eastAsiaTheme="majorEastAsia" w:hAnsi="Times New Roman" w:cs="Times New Roman"/>
          <w:sz w:val="22"/>
        </w:rPr>
        <w:t>由使臣</w:t>
      </w:r>
      <w:proofErr w:type="gramEnd"/>
      <w:r w:rsidRPr="00DD483C">
        <w:rPr>
          <w:rFonts w:ascii="Times New Roman" w:eastAsiaTheme="majorEastAsia" w:hAnsi="Times New Roman" w:cs="Times New Roman"/>
          <w:sz w:val="22"/>
        </w:rPr>
        <w:t>、商賈或漂流等其他媒介，</w:t>
      </w:r>
      <w:proofErr w:type="gramStart"/>
      <w:r w:rsidRPr="00DD483C">
        <w:rPr>
          <w:rFonts w:ascii="Times New Roman" w:eastAsiaTheme="majorEastAsia" w:hAnsi="Times New Roman" w:cs="Times New Roman"/>
          <w:sz w:val="22"/>
        </w:rPr>
        <w:t>輻</w:t>
      </w:r>
      <w:proofErr w:type="gramEnd"/>
      <w:r w:rsidRPr="00DD483C">
        <w:rPr>
          <w:rFonts w:ascii="Times New Roman" w:eastAsiaTheme="majorEastAsia" w:hAnsi="Times New Roman" w:cs="Times New Roman"/>
          <w:sz w:val="22"/>
        </w:rPr>
        <w:t>散至日本、韓國、越南，甚至新、馬等東（南）亞國家。這些源自中國的書籍與思想，與當地的知識融合碰撞，發展出屬於當地的知識體系與脈絡，在地轉型後，又透過不同途徑重新回到中土，帶動中國知識的衝擊與</w:t>
      </w:r>
      <w:proofErr w:type="gramStart"/>
      <w:r w:rsidRPr="00DD483C">
        <w:rPr>
          <w:rFonts w:ascii="Times New Roman" w:eastAsiaTheme="majorEastAsia" w:hAnsi="Times New Roman" w:cs="Times New Roman"/>
          <w:sz w:val="22"/>
        </w:rPr>
        <w:t>變衍。廣含經史子集</w:t>
      </w:r>
      <w:proofErr w:type="gramEnd"/>
      <w:r w:rsidRPr="00DD483C">
        <w:rPr>
          <w:rFonts w:ascii="Times New Roman" w:eastAsiaTheme="majorEastAsia" w:hAnsi="Times New Roman" w:cs="Times New Roman"/>
          <w:sz w:val="22"/>
        </w:rPr>
        <w:t>之漢籍影響東亞漢文化圈千餘年，尤以近世締造的知識圖景最為可觀，亟待不斷以新的研究方法與視角進行</w:t>
      </w:r>
      <w:proofErr w:type="gramStart"/>
      <w:r w:rsidRPr="00DD483C">
        <w:rPr>
          <w:rFonts w:ascii="Times New Roman" w:eastAsiaTheme="majorEastAsia" w:hAnsi="Times New Roman" w:cs="Times New Roman"/>
          <w:sz w:val="22"/>
        </w:rPr>
        <w:t>經籍掘發與</w:t>
      </w:r>
      <w:proofErr w:type="gramEnd"/>
      <w:r w:rsidRPr="00DD483C">
        <w:rPr>
          <w:rFonts w:ascii="Times New Roman" w:eastAsiaTheme="majorEastAsia" w:hAnsi="Times New Roman" w:cs="Times New Roman"/>
          <w:sz w:val="22"/>
        </w:rPr>
        <w:t>詮釋。</w:t>
      </w:r>
    </w:p>
    <w:p w14:paraId="298C6E35" w14:textId="77777777" w:rsidR="00ED0667" w:rsidRPr="00DD483C" w:rsidRDefault="00ED0667" w:rsidP="00ED0667">
      <w:pPr>
        <w:rPr>
          <w:rFonts w:ascii="Times New Roman" w:eastAsiaTheme="majorEastAsia" w:hAnsi="Times New Roman" w:cs="Times New Roman"/>
          <w:sz w:val="22"/>
        </w:rPr>
      </w:pPr>
      <w:r w:rsidRPr="00DD483C">
        <w:rPr>
          <w:rFonts w:ascii="Times New Roman" w:eastAsiaTheme="majorEastAsia" w:hAnsi="Times New Roman" w:cs="Times New Roman"/>
          <w:sz w:val="22"/>
        </w:rPr>
        <w:t xml:space="preserve">　　物質文化、視覺文化、技術變革下的大眾文化、傳播轉</w:t>
      </w:r>
      <w:proofErr w:type="gramStart"/>
      <w:r w:rsidRPr="00DD483C">
        <w:rPr>
          <w:rFonts w:ascii="Times New Roman" w:eastAsiaTheme="majorEastAsia" w:hAnsi="Times New Roman" w:cs="Times New Roman"/>
          <w:sz w:val="22"/>
        </w:rPr>
        <w:t>介</w:t>
      </w:r>
      <w:proofErr w:type="gramEnd"/>
      <w:r w:rsidRPr="00DD483C">
        <w:rPr>
          <w:rFonts w:ascii="Times New Roman" w:eastAsiaTheme="majorEastAsia" w:hAnsi="Times New Roman" w:cs="Times New Roman"/>
          <w:sz w:val="22"/>
        </w:rPr>
        <w:t>等範疇，分別締造近世「文化轉型」的契機，然這似乎只是眾多考察視角之</w:t>
      </w:r>
      <w:proofErr w:type="gramStart"/>
      <w:r w:rsidRPr="00DD483C">
        <w:rPr>
          <w:rFonts w:ascii="Times New Roman" w:eastAsiaTheme="majorEastAsia" w:hAnsi="Times New Roman" w:cs="Times New Roman"/>
          <w:sz w:val="22"/>
        </w:rPr>
        <w:t>一</w:t>
      </w:r>
      <w:proofErr w:type="gramEnd"/>
      <w:r w:rsidRPr="00DD483C">
        <w:rPr>
          <w:rFonts w:ascii="Times New Roman" w:eastAsiaTheme="majorEastAsia" w:hAnsi="Times New Roman" w:cs="Times New Roman"/>
          <w:sz w:val="22"/>
        </w:rPr>
        <w:t>隅。擴大視野而言，文學成品的聚合、離散及轉遞，在不同的世代、地域與家國中，如何進行表述？對操作於各種文類的作家而言，如何以文學書寫進退於</w:t>
      </w:r>
      <w:proofErr w:type="gramStart"/>
      <w:r w:rsidRPr="00DD483C">
        <w:rPr>
          <w:rFonts w:ascii="Times New Roman" w:eastAsiaTheme="majorEastAsia" w:hAnsi="Times New Roman" w:cs="Times New Roman"/>
          <w:sz w:val="22"/>
        </w:rPr>
        <w:t>傳統並迎拒</w:t>
      </w:r>
      <w:proofErr w:type="gramEnd"/>
      <w:r w:rsidRPr="00DD483C">
        <w:rPr>
          <w:rFonts w:ascii="Times New Roman" w:eastAsiaTheme="majorEastAsia" w:hAnsi="Times New Roman" w:cs="Times New Roman"/>
          <w:sz w:val="22"/>
        </w:rPr>
        <w:t>時代的新變？又在因應巨變</w:t>
      </w:r>
      <w:proofErr w:type="gramStart"/>
      <w:r w:rsidRPr="00DD483C">
        <w:rPr>
          <w:rFonts w:ascii="Times New Roman" w:eastAsiaTheme="majorEastAsia" w:hAnsi="Times New Roman" w:cs="Times New Roman"/>
          <w:sz w:val="22"/>
        </w:rPr>
        <w:t>蘊</w:t>
      </w:r>
      <w:proofErr w:type="gramEnd"/>
      <w:r w:rsidRPr="00DD483C">
        <w:rPr>
          <w:rFonts w:ascii="Times New Roman" w:eastAsiaTheme="majorEastAsia" w:hAnsi="Times New Roman" w:cs="Times New Roman"/>
          <w:sz w:val="22"/>
        </w:rPr>
        <w:t>積而成的思想衝擊下，又如何於新舊價值彼此折衝的框架中尋求出路？諸如以上的提問，一旦落實於文學書寫，又將如何形塑具體可感的心靈樣式</w:t>
      </w:r>
      <w:proofErr w:type="gramStart"/>
      <w:r w:rsidRPr="00DD483C">
        <w:rPr>
          <w:rFonts w:ascii="Times New Roman" w:eastAsiaTheme="majorEastAsia" w:hAnsi="Times New Roman" w:cs="Times New Roman"/>
          <w:sz w:val="22"/>
        </w:rPr>
        <w:t>用以叩</w:t>
      </w:r>
      <w:proofErr w:type="gramEnd"/>
      <w:r w:rsidRPr="00DD483C">
        <w:rPr>
          <w:rFonts w:ascii="Times New Roman" w:eastAsiaTheme="majorEastAsia" w:hAnsi="Times New Roman" w:cs="Times New Roman"/>
          <w:sz w:val="22"/>
        </w:rPr>
        <w:t>應「近世意象」？這些時代意象又如何去對應與勾勒「文化轉型」的圖譜？如此的思維</w:t>
      </w:r>
      <w:proofErr w:type="gramStart"/>
      <w:r w:rsidRPr="00DD483C">
        <w:rPr>
          <w:rFonts w:ascii="Times New Roman" w:eastAsiaTheme="majorEastAsia" w:hAnsi="Times New Roman" w:cs="Times New Roman"/>
          <w:sz w:val="22"/>
        </w:rPr>
        <w:t>與發論</w:t>
      </w:r>
      <w:proofErr w:type="gramEnd"/>
      <w:r w:rsidRPr="00DD483C">
        <w:rPr>
          <w:rFonts w:ascii="Times New Roman" w:eastAsiaTheme="majorEastAsia" w:hAnsi="Times New Roman" w:cs="Times New Roman"/>
          <w:sz w:val="22"/>
        </w:rPr>
        <w:t>，為本會議凝聚成「近世意象與文化轉型」的學術主軸，涉及的議題，既可</w:t>
      </w:r>
      <w:proofErr w:type="gramStart"/>
      <w:r w:rsidRPr="00DD483C">
        <w:rPr>
          <w:rFonts w:ascii="Times New Roman" w:eastAsiaTheme="majorEastAsia" w:hAnsi="Times New Roman" w:cs="Times New Roman"/>
          <w:sz w:val="22"/>
        </w:rPr>
        <w:t>宏觀探思時代</w:t>
      </w:r>
      <w:proofErr w:type="gramEnd"/>
      <w:r w:rsidRPr="00DD483C">
        <w:rPr>
          <w:rFonts w:ascii="Times New Roman" w:eastAsiaTheme="majorEastAsia" w:hAnsi="Times New Roman" w:cs="Times New Roman"/>
          <w:sz w:val="22"/>
        </w:rPr>
        <w:t>精神與知識建構，亦可具體考察經籍、文學、藝術等</w:t>
      </w:r>
      <w:proofErr w:type="gramStart"/>
      <w:r w:rsidRPr="00DD483C">
        <w:rPr>
          <w:rFonts w:ascii="Times New Roman" w:eastAsiaTheme="majorEastAsia" w:hAnsi="Times New Roman" w:cs="Times New Roman"/>
          <w:sz w:val="22"/>
        </w:rPr>
        <w:t>不</w:t>
      </w:r>
      <w:proofErr w:type="gramEnd"/>
      <w:r w:rsidRPr="00DD483C">
        <w:rPr>
          <w:rFonts w:ascii="Times New Roman" w:eastAsiaTheme="majorEastAsia" w:hAnsi="Times New Roman" w:cs="Times New Roman"/>
          <w:sz w:val="22"/>
        </w:rPr>
        <w:t>同類屬的</w:t>
      </w:r>
      <w:proofErr w:type="gramStart"/>
      <w:r w:rsidRPr="00DD483C">
        <w:rPr>
          <w:rFonts w:ascii="Times New Roman" w:eastAsiaTheme="majorEastAsia" w:hAnsi="Times New Roman" w:cs="Times New Roman"/>
          <w:sz w:val="22"/>
        </w:rPr>
        <w:t>個</w:t>
      </w:r>
      <w:proofErr w:type="gramEnd"/>
      <w:r w:rsidRPr="00DD483C">
        <w:rPr>
          <w:rFonts w:ascii="Times New Roman" w:eastAsiaTheme="majorEastAsia" w:hAnsi="Times New Roman" w:cs="Times New Roman"/>
          <w:sz w:val="22"/>
        </w:rPr>
        <w:t>殊狀況以符應此一文化特性。</w:t>
      </w:r>
    </w:p>
    <w:p w14:paraId="0B6CB735" w14:textId="77777777" w:rsidR="00ED0667" w:rsidRPr="00DD483C" w:rsidRDefault="00ED0667" w:rsidP="00ED0667">
      <w:pPr>
        <w:rPr>
          <w:rFonts w:ascii="Times New Roman" w:eastAsiaTheme="majorEastAsia" w:hAnsi="Times New Roman" w:cs="Times New Roman"/>
          <w:sz w:val="22"/>
        </w:rPr>
      </w:pPr>
      <w:r w:rsidRPr="00F9024B">
        <w:rPr>
          <w:rFonts w:ascii="Times New Roman" w:eastAsiaTheme="majorEastAsia" w:hAnsi="Times New Roman" w:cs="Times New Roman"/>
          <w:sz w:val="21"/>
          <w:szCs w:val="21"/>
        </w:rPr>
        <w:lastRenderedPageBreak/>
        <w:t xml:space="preserve">　　</w:t>
      </w:r>
      <w:r w:rsidRPr="00DD483C">
        <w:rPr>
          <w:rFonts w:ascii="Times New Roman" w:eastAsiaTheme="majorEastAsia" w:hAnsi="Times New Roman" w:cs="Times New Roman"/>
          <w:sz w:val="22"/>
        </w:rPr>
        <w:t>在「近世意象與文化轉型」的主軸議題下，</w:t>
      </w:r>
      <w:r w:rsidR="00F66D31" w:rsidRPr="00DD483C">
        <w:rPr>
          <w:rFonts w:ascii="Times New Roman" w:eastAsiaTheme="majorEastAsia" w:hAnsi="Times New Roman" w:cs="Times New Roman"/>
          <w:sz w:val="22"/>
        </w:rPr>
        <w:t>本會議</w:t>
      </w:r>
      <w:r w:rsidRPr="00DD483C">
        <w:rPr>
          <w:rFonts w:ascii="Times New Roman" w:eastAsiaTheme="majorEastAsia" w:hAnsi="Times New Roman" w:cs="Times New Roman"/>
          <w:sz w:val="22"/>
        </w:rPr>
        <w:t>擬定以下幾項子題供學者尋</w:t>
      </w:r>
      <w:proofErr w:type="gramStart"/>
      <w:r w:rsidRPr="00DD483C">
        <w:rPr>
          <w:rFonts w:ascii="Times New Roman" w:eastAsiaTheme="majorEastAsia" w:hAnsi="Times New Roman" w:cs="Times New Roman"/>
          <w:sz w:val="22"/>
        </w:rPr>
        <w:t>繹</w:t>
      </w:r>
      <w:proofErr w:type="gramEnd"/>
      <w:r w:rsidRPr="00DD483C">
        <w:rPr>
          <w:rFonts w:ascii="Times New Roman" w:eastAsiaTheme="majorEastAsia" w:hAnsi="Times New Roman" w:cs="Times New Roman"/>
          <w:sz w:val="22"/>
        </w:rPr>
        <w:t>構思：</w:t>
      </w:r>
    </w:p>
    <w:p w14:paraId="64BD1876" w14:textId="77777777" w:rsidR="00ED0667" w:rsidRPr="00DD483C" w:rsidRDefault="00ED0667" w:rsidP="00ED0667">
      <w:pPr>
        <w:rPr>
          <w:rFonts w:ascii="Times New Roman" w:eastAsiaTheme="majorEastAsia" w:hAnsi="Times New Roman" w:cs="Times New Roman"/>
          <w:sz w:val="22"/>
        </w:rPr>
      </w:pPr>
      <w:r w:rsidRPr="00DD483C">
        <w:rPr>
          <w:rFonts w:ascii="Times New Roman" w:eastAsiaTheme="majorEastAsia" w:hAnsi="Times New Roman" w:cs="Times New Roman"/>
          <w:sz w:val="22"/>
        </w:rPr>
        <w:t xml:space="preserve">1. </w:t>
      </w:r>
      <w:r w:rsidRPr="00DD483C">
        <w:rPr>
          <w:rFonts w:ascii="Times New Roman" w:eastAsiaTheme="majorEastAsia" w:hAnsi="Times New Roman" w:cs="Times New Roman"/>
          <w:sz w:val="22"/>
        </w:rPr>
        <w:t>經典詮釋與典範重構</w:t>
      </w:r>
      <w:r w:rsidR="00F9024B" w:rsidRPr="00DD483C">
        <w:rPr>
          <w:rFonts w:ascii="Times New Roman" w:eastAsiaTheme="majorEastAsia" w:hAnsi="Times New Roman" w:cs="Times New Roman" w:hint="eastAsia"/>
          <w:sz w:val="22"/>
        </w:rPr>
        <w:t>；</w:t>
      </w:r>
      <w:r w:rsidRPr="00DD483C">
        <w:rPr>
          <w:rFonts w:ascii="Times New Roman" w:eastAsiaTheme="majorEastAsia" w:hAnsi="Times New Roman" w:cs="Times New Roman"/>
          <w:sz w:val="22"/>
        </w:rPr>
        <w:t xml:space="preserve">2. </w:t>
      </w:r>
      <w:r w:rsidRPr="00DD483C">
        <w:rPr>
          <w:rFonts w:ascii="Times New Roman" w:eastAsiaTheme="majorEastAsia" w:hAnsi="Times New Roman" w:cs="Times New Roman"/>
          <w:sz w:val="22"/>
        </w:rPr>
        <w:t>文類轉換與隱喻書寫</w:t>
      </w:r>
      <w:r w:rsidR="00F9024B" w:rsidRPr="00DD483C">
        <w:rPr>
          <w:rFonts w:ascii="Times New Roman" w:eastAsiaTheme="majorEastAsia" w:hAnsi="Times New Roman" w:cs="Times New Roman" w:hint="eastAsia"/>
          <w:sz w:val="22"/>
        </w:rPr>
        <w:t>；</w:t>
      </w:r>
      <w:r w:rsidRPr="00DD483C">
        <w:rPr>
          <w:rFonts w:ascii="Times New Roman" w:eastAsiaTheme="majorEastAsia" w:hAnsi="Times New Roman" w:cs="Times New Roman"/>
          <w:sz w:val="22"/>
        </w:rPr>
        <w:t xml:space="preserve">3. </w:t>
      </w:r>
      <w:r w:rsidRPr="00DD483C">
        <w:rPr>
          <w:rFonts w:ascii="Times New Roman" w:eastAsiaTheme="majorEastAsia" w:hAnsi="Times New Roman" w:cs="Times New Roman"/>
          <w:sz w:val="22"/>
        </w:rPr>
        <w:t>影像觀看與視覺表述</w:t>
      </w:r>
    </w:p>
    <w:p w14:paraId="45604726" w14:textId="77777777" w:rsidR="00ED0667" w:rsidRPr="00DD483C" w:rsidRDefault="00ED0667" w:rsidP="00ED0667">
      <w:pPr>
        <w:rPr>
          <w:rFonts w:ascii="Times New Roman" w:eastAsiaTheme="majorEastAsia" w:hAnsi="Times New Roman" w:cs="Times New Roman"/>
          <w:sz w:val="22"/>
        </w:rPr>
      </w:pPr>
      <w:r w:rsidRPr="00DD483C">
        <w:rPr>
          <w:rFonts w:ascii="Times New Roman" w:eastAsiaTheme="majorEastAsia" w:hAnsi="Times New Roman" w:cs="Times New Roman"/>
          <w:sz w:val="22"/>
        </w:rPr>
        <w:t xml:space="preserve">4. </w:t>
      </w:r>
      <w:r w:rsidRPr="00DD483C">
        <w:rPr>
          <w:rFonts w:ascii="Times New Roman" w:eastAsiaTheme="majorEastAsia" w:hAnsi="Times New Roman" w:cs="Times New Roman"/>
          <w:sz w:val="22"/>
        </w:rPr>
        <w:t>文本環境與話語權力</w:t>
      </w:r>
      <w:r w:rsidR="00F9024B" w:rsidRPr="00DD483C">
        <w:rPr>
          <w:rFonts w:ascii="Times New Roman" w:eastAsiaTheme="majorEastAsia" w:hAnsi="Times New Roman" w:cs="Times New Roman" w:hint="eastAsia"/>
          <w:sz w:val="22"/>
        </w:rPr>
        <w:t>；</w:t>
      </w:r>
      <w:r w:rsidRPr="00DD483C">
        <w:rPr>
          <w:rFonts w:ascii="Times New Roman" w:eastAsiaTheme="majorEastAsia" w:hAnsi="Times New Roman" w:cs="Times New Roman"/>
          <w:sz w:val="22"/>
        </w:rPr>
        <w:t xml:space="preserve">5. </w:t>
      </w:r>
      <w:r w:rsidRPr="00DD483C">
        <w:rPr>
          <w:rFonts w:ascii="Times New Roman" w:eastAsiaTheme="majorEastAsia" w:hAnsi="Times New Roman" w:cs="Times New Roman"/>
          <w:sz w:val="22"/>
        </w:rPr>
        <w:t>傳播媒介與大眾文化</w:t>
      </w:r>
      <w:r w:rsidR="00F9024B" w:rsidRPr="00DD483C">
        <w:rPr>
          <w:rFonts w:ascii="Times New Roman" w:eastAsiaTheme="majorEastAsia" w:hAnsi="Times New Roman" w:cs="Times New Roman" w:hint="eastAsia"/>
          <w:sz w:val="22"/>
        </w:rPr>
        <w:t>；</w:t>
      </w:r>
      <w:r w:rsidRPr="00DD483C">
        <w:rPr>
          <w:rFonts w:ascii="Times New Roman" w:eastAsiaTheme="majorEastAsia" w:hAnsi="Times New Roman" w:cs="Times New Roman"/>
          <w:sz w:val="22"/>
        </w:rPr>
        <w:t xml:space="preserve">6. </w:t>
      </w:r>
      <w:r w:rsidRPr="00DD483C">
        <w:rPr>
          <w:rFonts w:ascii="Times New Roman" w:eastAsiaTheme="majorEastAsia" w:hAnsi="Times New Roman" w:cs="Times New Roman"/>
          <w:sz w:val="22"/>
        </w:rPr>
        <w:t>感官經驗與都市敘事</w:t>
      </w:r>
    </w:p>
    <w:p w14:paraId="1996664E" w14:textId="77777777" w:rsidR="00ED0667" w:rsidRPr="00DD483C" w:rsidRDefault="00ED0667" w:rsidP="00ED0667">
      <w:pPr>
        <w:rPr>
          <w:rFonts w:ascii="Times New Roman" w:eastAsiaTheme="majorEastAsia" w:hAnsi="Times New Roman" w:cs="Times New Roman"/>
          <w:sz w:val="22"/>
        </w:rPr>
      </w:pPr>
      <w:r w:rsidRPr="00DD483C">
        <w:rPr>
          <w:rFonts w:ascii="Times New Roman" w:eastAsiaTheme="majorEastAsia" w:hAnsi="Times New Roman" w:cs="Times New Roman"/>
          <w:sz w:val="22"/>
        </w:rPr>
        <w:t xml:space="preserve">7. </w:t>
      </w:r>
      <w:r w:rsidRPr="00DD483C">
        <w:rPr>
          <w:rFonts w:ascii="Times New Roman" w:eastAsiaTheme="majorEastAsia" w:hAnsi="Times New Roman" w:cs="Times New Roman"/>
          <w:sz w:val="22"/>
        </w:rPr>
        <w:t>消費政治與物質文化</w:t>
      </w:r>
      <w:r w:rsidR="00F9024B" w:rsidRPr="00DD483C">
        <w:rPr>
          <w:rFonts w:ascii="Times New Roman" w:eastAsiaTheme="majorEastAsia" w:hAnsi="Times New Roman" w:cs="Times New Roman" w:hint="eastAsia"/>
          <w:sz w:val="22"/>
        </w:rPr>
        <w:t>；</w:t>
      </w:r>
      <w:r w:rsidRPr="00DD483C">
        <w:rPr>
          <w:rFonts w:ascii="Times New Roman" w:eastAsiaTheme="majorEastAsia" w:hAnsi="Times New Roman" w:cs="Times New Roman"/>
          <w:sz w:val="22"/>
        </w:rPr>
        <w:t xml:space="preserve">8. </w:t>
      </w:r>
      <w:r w:rsidRPr="00DD483C">
        <w:rPr>
          <w:rFonts w:ascii="Times New Roman" w:eastAsiaTheme="majorEastAsia" w:hAnsi="Times New Roman" w:cs="Times New Roman"/>
          <w:sz w:val="22"/>
        </w:rPr>
        <w:t>知識轉</w:t>
      </w:r>
      <w:proofErr w:type="gramStart"/>
      <w:r w:rsidRPr="00DD483C">
        <w:rPr>
          <w:rFonts w:ascii="Times New Roman" w:eastAsiaTheme="majorEastAsia" w:hAnsi="Times New Roman" w:cs="Times New Roman"/>
          <w:sz w:val="22"/>
        </w:rPr>
        <w:t>接與域外</w:t>
      </w:r>
      <w:proofErr w:type="gramEnd"/>
      <w:r w:rsidRPr="00DD483C">
        <w:rPr>
          <w:rFonts w:ascii="Times New Roman" w:eastAsiaTheme="majorEastAsia" w:hAnsi="Times New Roman" w:cs="Times New Roman"/>
          <w:sz w:val="22"/>
        </w:rPr>
        <w:t>經驗</w:t>
      </w:r>
    </w:p>
    <w:p w14:paraId="39DF8E96" w14:textId="77777777" w:rsidR="00F66D31" w:rsidRPr="00DD483C" w:rsidRDefault="00F66D31" w:rsidP="00ED0667">
      <w:pPr>
        <w:rPr>
          <w:rFonts w:ascii="Times New Roman" w:eastAsiaTheme="majorEastAsia" w:hAnsi="Times New Roman" w:cs="Times New Roman"/>
          <w:sz w:val="22"/>
        </w:rPr>
      </w:pPr>
      <w:r w:rsidRPr="00DD483C">
        <w:rPr>
          <w:rFonts w:ascii="Times New Roman" w:eastAsiaTheme="majorEastAsia" w:hAnsi="Times New Roman" w:cs="Times New Roman"/>
          <w:sz w:val="22"/>
        </w:rPr>
        <w:t xml:space="preserve">　　</w:t>
      </w:r>
      <w:r w:rsidR="00ED0667" w:rsidRPr="00DD483C">
        <w:rPr>
          <w:rFonts w:ascii="Times New Roman" w:eastAsiaTheme="majorEastAsia" w:hAnsi="Times New Roman" w:cs="Times New Roman"/>
          <w:sz w:val="22"/>
        </w:rPr>
        <w:t>本會議</w:t>
      </w:r>
      <w:r w:rsidR="00895804" w:rsidRPr="00DD483C">
        <w:rPr>
          <w:rFonts w:ascii="Times New Roman" w:eastAsiaTheme="majorEastAsia" w:hAnsi="Times New Roman" w:cs="Times New Roman"/>
          <w:sz w:val="22"/>
        </w:rPr>
        <w:t>依此向國內外</w:t>
      </w:r>
      <w:r w:rsidR="00ED0667" w:rsidRPr="00DD483C">
        <w:rPr>
          <w:rFonts w:ascii="Times New Roman" w:eastAsiaTheme="majorEastAsia" w:hAnsi="Times New Roman" w:cs="Times New Roman"/>
          <w:sz w:val="22"/>
        </w:rPr>
        <w:t>漢學界關注</w:t>
      </w:r>
      <w:r w:rsidR="00895804" w:rsidRPr="00DD483C">
        <w:rPr>
          <w:rFonts w:ascii="Times New Roman" w:eastAsiaTheme="majorEastAsia" w:hAnsi="Times New Roman" w:cs="Times New Roman"/>
          <w:sz w:val="22"/>
        </w:rPr>
        <w:t>上述議</w:t>
      </w:r>
      <w:r w:rsidR="00ED0667" w:rsidRPr="00DD483C">
        <w:rPr>
          <w:rFonts w:ascii="Times New Roman" w:eastAsiaTheme="majorEastAsia" w:hAnsi="Times New Roman" w:cs="Times New Roman"/>
          <w:sz w:val="22"/>
        </w:rPr>
        <w:t>題</w:t>
      </w:r>
      <w:r w:rsidR="00895804" w:rsidRPr="00DD483C">
        <w:rPr>
          <w:rFonts w:ascii="Times New Roman" w:eastAsiaTheme="majorEastAsia" w:hAnsi="Times New Roman" w:cs="Times New Roman"/>
          <w:sz w:val="22"/>
        </w:rPr>
        <w:t>群</w:t>
      </w:r>
      <w:r w:rsidR="00ED0667" w:rsidRPr="00DD483C">
        <w:rPr>
          <w:rFonts w:ascii="Times New Roman" w:eastAsiaTheme="majorEastAsia" w:hAnsi="Times New Roman" w:cs="Times New Roman"/>
          <w:sz w:val="22"/>
        </w:rPr>
        <w:t>的學者</w:t>
      </w:r>
      <w:r w:rsidR="00895804" w:rsidRPr="00DD483C">
        <w:rPr>
          <w:rFonts w:ascii="Times New Roman" w:eastAsiaTheme="majorEastAsia" w:hAnsi="Times New Roman" w:cs="Times New Roman"/>
          <w:sz w:val="22"/>
        </w:rPr>
        <w:t>們</w:t>
      </w:r>
      <w:r w:rsidR="00ED0667" w:rsidRPr="00DD483C">
        <w:rPr>
          <w:rFonts w:ascii="Times New Roman" w:eastAsiaTheme="majorEastAsia" w:hAnsi="Times New Roman" w:cs="Times New Roman"/>
          <w:sz w:val="22"/>
        </w:rPr>
        <w:t>提出深切叩問：以「近世的時代意象」作為理解框架，由話語權力、文類轉換、隱喻書寫、戲曲展演、文本環境、典範重構、知識轉接、視覺表述、媒介傳播、域外經驗、東亞漢籍等面向相互對照印證，勾勒出「文化轉型」的圖譜。本會議的舉辦，旨在梳理近世包括中國在內的東亞漢文化圈於現代化來臨前期，知識型態與文化表述的多重複雜脈絡，用以展現漢學研究不斷省察以策</w:t>
      </w:r>
      <w:proofErr w:type="gramStart"/>
      <w:r w:rsidR="00ED0667" w:rsidRPr="00DD483C">
        <w:rPr>
          <w:rFonts w:ascii="Times New Roman" w:eastAsiaTheme="majorEastAsia" w:hAnsi="Times New Roman" w:cs="Times New Roman"/>
          <w:sz w:val="22"/>
        </w:rPr>
        <w:t>勵</w:t>
      </w:r>
      <w:proofErr w:type="gramEnd"/>
      <w:r w:rsidR="00ED0667" w:rsidRPr="00DD483C">
        <w:rPr>
          <w:rFonts w:ascii="Times New Roman" w:eastAsiaTheme="majorEastAsia" w:hAnsi="Times New Roman" w:cs="Times New Roman"/>
          <w:sz w:val="22"/>
        </w:rPr>
        <w:t>未來的積極意義。</w:t>
      </w:r>
    </w:p>
    <w:p w14:paraId="506DD893" w14:textId="77777777" w:rsidR="00D71602" w:rsidRPr="00DD483C" w:rsidRDefault="00D71602" w:rsidP="00ED0667">
      <w:pPr>
        <w:rPr>
          <w:rFonts w:ascii="Times New Roman" w:eastAsiaTheme="majorEastAsia" w:hAnsi="Times New Roman" w:cs="Times New Roman"/>
          <w:sz w:val="22"/>
        </w:rPr>
      </w:pPr>
      <w:r w:rsidRPr="00DD483C">
        <w:rPr>
          <w:rFonts w:ascii="Times New Roman" w:eastAsiaTheme="majorEastAsia" w:hAnsi="Times New Roman" w:cs="Times New Roman"/>
          <w:sz w:val="22"/>
        </w:rPr>
        <w:t xml:space="preserve">　　關於本屆會議精彩的思想火花，</w:t>
      </w:r>
      <w:r w:rsidR="00F54C60" w:rsidRPr="00DD483C">
        <w:rPr>
          <w:rFonts w:ascii="Times New Roman" w:eastAsiaTheme="majorEastAsia" w:hAnsi="Times New Roman" w:cs="Times New Roman"/>
          <w:sz w:val="22"/>
        </w:rPr>
        <w:t>專輯主編</w:t>
      </w:r>
      <w:r w:rsidRPr="00DD483C">
        <w:rPr>
          <w:rFonts w:ascii="Times New Roman" w:eastAsiaTheme="majorEastAsia" w:hAnsi="Times New Roman" w:cs="Times New Roman"/>
          <w:sz w:val="22"/>
        </w:rPr>
        <w:t>已在前期</w:t>
      </w:r>
      <w:proofErr w:type="gramStart"/>
      <w:r w:rsidRPr="00DD483C">
        <w:rPr>
          <w:rFonts w:ascii="Times New Roman" w:eastAsiaTheme="majorEastAsia" w:hAnsi="Times New Roman" w:cs="Times New Roman"/>
          <w:sz w:val="22"/>
        </w:rPr>
        <w:t>（</w:t>
      </w:r>
      <w:proofErr w:type="gramEnd"/>
      <w:r w:rsidRPr="00DD483C">
        <w:rPr>
          <w:rFonts w:ascii="Times New Roman" w:eastAsiaTheme="majorEastAsia" w:hAnsi="Times New Roman" w:cs="Times New Roman"/>
          <w:sz w:val="22"/>
        </w:rPr>
        <w:t>2025</w:t>
      </w:r>
      <w:r w:rsidRPr="00DD483C">
        <w:rPr>
          <w:rFonts w:ascii="Times New Roman" w:eastAsiaTheme="majorEastAsia" w:hAnsi="Times New Roman" w:cs="Times New Roman"/>
          <w:sz w:val="22"/>
        </w:rPr>
        <w:t>年第一期</w:t>
      </w:r>
      <w:proofErr w:type="gramStart"/>
      <w:r w:rsidRPr="00DD483C">
        <w:rPr>
          <w:rFonts w:ascii="Times New Roman" w:eastAsiaTheme="majorEastAsia" w:hAnsi="Times New Roman" w:cs="Times New Roman"/>
          <w:sz w:val="22"/>
        </w:rPr>
        <w:t>（</w:t>
      </w:r>
      <w:proofErr w:type="gramEnd"/>
      <w:r w:rsidRPr="00DD483C">
        <w:rPr>
          <w:rFonts w:ascii="Times New Roman" w:eastAsiaTheme="majorEastAsia" w:hAnsi="Times New Roman" w:cs="Times New Roman"/>
          <w:sz w:val="22"/>
        </w:rPr>
        <w:t>總第四十五期</w:t>
      </w:r>
      <w:proofErr w:type="gramStart"/>
      <w:r w:rsidRPr="00DD483C">
        <w:rPr>
          <w:rFonts w:ascii="Times New Roman" w:eastAsiaTheme="majorEastAsia" w:hAnsi="Times New Roman" w:cs="Times New Roman"/>
          <w:sz w:val="22"/>
        </w:rPr>
        <w:t>）</w:t>
      </w:r>
      <w:proofErr w:type="gramEnd"/>
      <w:r w:rsidRPr="00DD483C">
        <w:rPr>
          <w:rFonts w:ascii="Times New Roman" w:eastAsiaTheme="majorEastAsia" w:hAnsi="Times New Roman" w:cs="Times New Roman"/>
          <w:sz w:val="22"/>
        </w:rPr>
        <w:t>書</w:t>
      </w:r>
      <w:proofErr w:type="gramStart"/>
      <w:r w:rsidRPr="00DD483C">
        <w:rPr>
          <w:rFonts w:ascii="Times New Roman" w:eastAsiaTheme="majorEastAsia" w:hAnsi="Times New Roman" w:cs="Times New Roman"/>
          <w:sz w:val="22"/>
        </w:rPr>
        <w:t>末刊置</w:t>
      </w:r>
      <w:proofErr w:type="gramEnd"/>
      <w:r w:rsidRPr="00DD483C">
        <w:rPr>
          <w:rFonts w:ascii="Times New Roman" w:eastAsiaTheme="majorEastAsia" w:hAnsi="Times New Roman" w:cs="Times New Roman"/>
          <w:sz w:val="22"/>
        </w:rPr>
        <w:t>【附錄】</w:t>
      </w:r>
      <w:bookmarkStart w:id="0" w:name="_Hlk210139319"/>
      <w:r w:rsidRPr="00DD483C">
        <w:rPr>
          <w:rFonts w:ascii="Times New Roman" w:eastAsiaTheme="majorEastAsia" w:hAnsi="Times New Roman" w:cs="Times New Roman"/>
          <w:sz w:val="22"/>
        </w:rPr>
        <w:t>，</w:t>
      </w:r>
      <w:r w:rsidR="00F54C60" w:rsidRPr="00DD483C">
        <w:rPr>
          <w:rFonts w:ascii="Times New Roman" w:eastAsiaTheme="majorEastAsia" w:hAnsi="Times New Roman" w:cs="Times New Roman"/>
          <w:sz w:val="22"/>
        </w:rPr>
        <w:t>刊載</w:t>
      </w:r>
      <w:r w:rsidRPr="00DD483C">
        <w:rPr>
          <w:rFonts w:ascii="Times New Roman" w:eastAsiaTheme="majorEastAsia" w:hAnsi="Times New Roman" w:cs="Times New Roman"/>
          <w:kern w:val="22"/>
          <w:sz w:val="22"/>
        </w:rPr>
        <w:t>「第四屆近世意象與文化轉型」國際學術研討會兩席觀察報告</w:t>
      </w:r>
      <w:bookmarkEnd w:id="0"/>
      <w:r w:rsidRPr="00DD483C">
        <w:rPr>
          <w:rFonts w:ascii="Times New Roman" w:eastAsiaTheme="majorEastAsia" w:hAnsi="Times New Roman" w:cs="Times New Roman"/>
          <w:kern w:val="22"/>
          <w:sz w:val="22"/>
        </w:rPr>
        <w:t>，其一是［美國］南卡羅萊那大學比較文學系</w:t>
      </w:r>
      <w:proofErr w:type="gramStart"/>
      <w:r w:rsidRPr="00DD483C">
        <w:rPr>
          <w:rFonts w:ascii="Times New Roman" w:eastAsiaTheme="majorEastAsia" w:hAnsi="Times New Roman" w:cs="Times New Roman"/>
          <w:kern w:val="22"/>
          <w:sz w:val="22"/>
        </w:rPr>
        <w:t>郭劼</w:t>
      </w:r>
      <w:proofErr w:type="gramEnd"/>
      <w:r w:rsidRPr="00DD483C">
        <w:rPr>
          <w:rFonts w:ascii="Times New Roman" w:eastAsiaTheme="majorEastAsia" w:hAnsi="Times New Roman" w:cs="Times New Roman"/>
          <w:kern w:val="22"/>
          <w:sz w:val="22"/>
        </w:rPr>
        <w:t>副教授，其二是［中國］北京大學中國語言文學系葉曄教授，二位</w:t>
      </w:r>
      <w:r w:rsidR="00F54C60" w:rsidRPr="00DD483C">
        <w:rPr>
          <w:rFonts w:ascii="Times New Roman" w:eastAsiaTheme="majorEastAsia" w:hAnsi="Times New Roman" w:cs="Times New Roman"/>
          <w:kern w:val="22"/>
          <w:sz w:val="22"/>
        </w:rPr>
        <w:t>的</w:t>
      </w:r>
      <w:r w:rsidRPr="00DD483C">
        <w:rPr>
          <w:rFonts w:ascii="Times New Roman" w:eastAsiaTheme="majorEastAsia" w:hAnsi="Times New Roman" w:cs="Times New Roman"/>
          <w:kern w:val="22"/>
          <w:sz w:val="22"/>
        </w:rPr>
        <w:t>精湛總結，贏得</w:t>
      </w:r>
      <w:proofErr w:type="gramStart"/>
      <w:r w:rsidRPr="00DD483C">
        <w:rPr>
          <w:rFonts w:ascii="Times New Roman" w:eastAsiaTheme="majorEastAsia" w:hAnsi="Times New Roman" w:cs="Times New Roman"/>
          <w:kern w:val="22"/>
          <w:sz w:val="22"/>
        </w:rPr>
        <w:t>滿堂彩</w:t>
      </w:r>
      <w:proofErr w:type="gramEnd"/>
      <w:r w:rsidRPr="00DD483C">
        <w:rPr>
          <w:rFonts w:ascii="Times New Roman" w:eastAsiaTheme="majorEastAsia" w:hAnsi="Times New Roman" w:cs="Times New Roman"/>
          <w:kern w:val="22"/>
          <w:sz w:val="22"/>
        </w:rPr>
        <w:t>。接續</w:t>
      </w:r>
      <w:r w:rsidR="00F54C60" w:rsidRPr="00DD483C">
        <w:rPr>
          <w:rFonts w:ascii="Times New Roman" w:eastAsiaTheme="majorEastAsia" w:hAnsi="Times New Roman" w:cs="Times New Roman"/>
          <w:kern w:val="22"/>
          <w:sz w:val="22"/>
        </w:rPr>
        <w:t>的</w:t>
      </w:r>
      <w:r w:rsidRPr="00DD483C">
        <w:rPr>
          <w:rFonts w:ascii="Times New Roman" w:eastAsiaTheme="majorEastAsia" w:hAnsi="Times New Roman" w:cs="Times New Roman"/>
          <w:kern w:val="22"/>
          <w:sz w:val="22"/>
        </w:rPr>
        <w:t>圓桌論壇，環繞著「近世文化研究的圖譜與前瞻」的議題，相互激盪出深具啟發之思想光芒，以實錄稿方式忠實呈現，以</w:t>
      </w:r>
      <w:proofErr w:type="gramStart"/>
      <w:r w:rsidRPr="00DD483C">
        <w:rPr>
          <w:rFonts w:ascii="Times New Roman" w:eastAsiaTheme="majorEastAsia" w:hAnsi="Times New Roman" w:cs="Times New Roman"/>
          <w:kern w:val="22"/>
          <w:sz w:val="22"/>
        </w:rPr>
        <w:t>饗</w:t>
      </w:r>
      <w:proofErr w:type="gramEnd"/>
      <w:r w:rsidRPr="00DD483C">
        <w:rPr>
          <w:rFonts w:ascii="Times New Roman" w:eastAsiaTheme="majorEastAsia" w:hAnsi="Times New Roman" w:cs="Times New Roman"/>
          <w:kern w:val="22"/>
          <w:sz w:val="22"/>
        </w:rPr>
        <w:t>讀者。</w:t>
      </w:r>
    </w:p>
    <w:p w14:paraId="211A4F34" w14:textId="77777777" w:rsidR="00E84F57" w:rsidRPr="00F9024B" w:rsidRDefault="00E84F57" w:rsidP="00ED0667">
      <w:pPr>
        <w:rPr>
          <w:rFonts w:ascii="Times New Roman" w:eastAsiaTheme="majorEastAsia" w:hAnsi="Times New Roman" w:cs="Times New Roman"/>
          <w:sz w:val="21"/>
          <w:szCs w:val="21"/>
        </w:rPr>
      </w:pPr>
    </w:p>
    <w:p w14:paraId="095D4287" w14:textId="77777777" w:rsidR="00232FB2" w:rsidRPr="00DD483C" w:rsidRDefault="00232FB2" w:rsidP="00ED0667">
      <w:pPr>
        <w:rPr>
          <w:rFonts w:ascii="標楷體" w:eastAsia="標楷體" w:hAnsi="標楷體" w:cs="Times New Roman"/>
          <w:sz w:val="26"/>
          <w:szCs w:val="26"/>
        </w:rPr>
      </w:pPr>
      <w:proofErr w:type="gramStart"/>
      <w:r w:rsidRPr="00DD483C">
        <w:rPr>
          <w:rFonts w:ascii="標楷體" w:eastAsia="標楷體" w:hAnsi="標楷體" w:cs="Times New Roman"/>
          <w:sz w:val="26"/>
          <w:szCs w:val="26"/>
        </w:rPr>
        <w:t>▓</w:t>
      </w:r>
      <w:proofErr w:type="gramEnd"/>
      <w:r w:rsidRPr="00DD483C">
        <w:rPr>
          <w:rFonts w:ascii="標楷體" w:eastAsia="標楷體" w:hAnsi="標楷體" w:cs="Times New Roman"/>
          <w:sz w:val="26"/>
          <w:szCs w:val="26"/>
        </w:rPr>
        <w:t>本期來稿</w:t>
      </w:r>
    </w:p>
    <w:p w14:paraId="59CDF734" w14:textId="77777777" w:rsidR="00EF2E76" w:rsidRPr="00DD483C" w:rsidRDefault="00D330F2" w:rsidP="008B485D">
      <w:pPr>
        <w:rPr>
          <w:rFonts w:ascii="Times New Roman" w:eastAsiaTheme="majorEastAsia" w:hAnsi="Times New Roman" w:cs="Times New Roman"/>
          <w:sz w:val="22"/>
        </w:rPr>
      </w:pPr>
      <w:r w:rsidRPr="00F9024B">
        <w:rPr>
          <w:rFonts w:ascii="Times New Roman" w:eastAsiaTheme="majorEastAsia" w:hAnsi="Times New Roman" w:cs="Times New Roman"/>
          <w:sz w:val="21"/>
          <w:szCs w:val="21"/>
        </w:rPr>
        <w:t xml:space="preserve">　　</w:t>
      </w:r>
      <w:r w:rsidR="00A73561" w:rsidRPr="00DD483C">
        <w:rPr>
          <w:rFonts w:ascii="Times New Roman" w:eastAsiaTheme="majorEastAsia" w:hAnsi="Times New Roman" w:cs="Times New Roman"/>
          <w:sz w:val="22"/>
        </w:rPr>
        <w:t>本屆會議，</w:t>
      </w:r>
      <w:r w:rsidR="00895804" w:rsidRPr="00DD483C">
        <w:rPr>
          <w:rFonts w:ascii="Times New Roman" w:eastAsiaTheme="majorEastAsia" w:hAnsi="Times New Roman" w:cs="Times New Roman"/>
          <w:sz w:val="22"/>
        </w:rPr>
        <w:t>非常</w:t>
      </w:r>
      <w:r w:rsidR="00AD6F29" w:rsidRPr="00DD483C">
        <w:rPr>
          <w:rFonts w:ascii="Times New Roman" w:eastAsiaTheme="majorEastAsia" w:hAnsi="Times New Roman" w:cs="Times New Roman"/>
          <w:sz w:val="22"/>
        </w:rPr>
        <w:t>榮幸邀得日本東京大學大木康教授與英國牛津大學陳靝沅教授分別擔任兩</w:t>
      </w:r>
      <w:r w:rsidR="008B485D" w:rsidRPr="00DD483C">
        <w:rPr>
          <w:rFonts w:ascii="Times New Roman" w:eastAsiaTheme="majorEastAsia" w:hAnsi="Times New Roman" w:cs="Times New Roman"/>
          <w:sz w:val="22"/>
        </w:rPr>
        <w:t>天</w:t>
      </w:r>
      <w:r w:rsidR="00AD6F29" w:rsidRPr="00DD483C">
        <w:rPr>
          <w:rFonts w:ascii="Times New Roman" w:eastAsiaTheme="majorEastAsia" w:hAnsi="Times New Roman" w:cs="Times New Roman"/>
          <w:sz w:val="22"/>
        </w:rPr>
        <w:t>開場主題演講</w:t>
      </w:r>
      <w:r w:rsidR="00FC3E53" w:rsidRPr="00DD483C">
        <w:rPr>
          <w:rFonts w:ascii="Times New Roman" w:eastAsiaTheme="majorEastAsia" w:hAnsi="Times New Roman" w:cs="Times New Roman"/>
          <w:sz w:val="22"/>
        </w:rPr>
        <w:t>。</w:t>
      </w:r>
      <w:r w:rsidR="00241373" w:rsidRPr="00DD483C">
        <w:rPr>
          <w:rFonts w:ascii="Times New Roman" w:eastAsiaTheme="majorEastAsia" w:hAnsi="Times New Roman" w:cs="Times New Roman"/>
          <w:sz w:val="22"/>
        </w:rPr>
        <w:t>會</w:t>
      </w:r>
      <w:r w:rsidR="00AD6F29" w:rsidRPr="00DD483C">
        <w:rPr>
          <w:rFonts w:ascii="Times New Roman" w:eastAsiaTheme="majorEastAsia" w:hAnsi="Times New Roman" w:cs="Times New Roman"/>
          <w:sz w:val="22"/>
        </w:rPr>
        <w:t>議</w:t>
      </w:r>
      <w:r w:rsidR="00D13BFD" w:rsidRPr="00DD483C">
        <w:rPr>
          <w:rFonts w:ascii="Times New Roman" w:eastAsiaTheme="majorEastAsia" w:hAnsi="Times New Roman" w:cs="Times New Roman"/>
          <w:sz w:val="22"/>
        </w:rPr>
        <w:t>設</w:t>
      </w:r>
      <w:r w:rsidR="00D02BB4" w:rsidRPr="00DD483C">
        <w:rPr>
          <w:rFonts w:ascii="Times New Roman" w:eastAsiaTheme="majorEastAsia" w:hAnsi="Times New Roman" w:cs="Times New Roman"/>
          <w:sz w:val="22"/>
        </w:rPr>
        <w:t>A</w:t>
      </w:r>
      <w:r w:rsidR="00AD6F29" w:rsidRPr="00DD483C">
        <w:rPr>
          <w:rFonts w:ascii="Times New Roman" w:eastAsiaTheme="majorEastAsia" w:hAnsi="Times New Roman" w:cs="Times New Roman"/>
          <w:sz w:val="22"/>
        </w:rPr>
        <w:t>、</w:t>
      </w:r>
      <w:r w:rsidR="00D02BB4" w:rsidRPr="00DD483C">
        <w:rPr>
          <w:rFonts w:ascii="Times New Roman" w:eastAsiaTheme="majorEastAsia" w:hAnsi="Times New Roman" w:cs="Times New Roman"/>
          <w:sz w:val="22"/>
        </w:rPr>
        <w:t>B</w:t>
      </w:r>
      <w:r w:rsidR="00AD6F29" w:rsidRPr="00DD483C">
        <w:rPr>
          <w:rFonts w:ascii="Times New Roman" w:eastAsiaTheme="majorEastAsia" w:hAnsi="Times New Roman" w:cs="Times New Roman"/>
          <w:sz w:val="22"/>
        </w:rPr>
        <w:t>兩個場地同</w:t>
      </w:r>
      <w:r w:rsidR="00E1339F" w:rsidRPr="00DD483C">
        <w:rPr>
          <w:rFonts w:ascii="Times New Roman" w:eastAsiaTheme="majorEastAsia" w:hAnsi="Times New Roman" w:cs="Times New Roman"/>
          <w:sz w:val="22"/>
        </w:rPr>
        <w:t>步</w:t>
      </w:r>
      <w:r w:rsidR="00AD6F29" w:rsidRPr="00DD483C">
        <w:rPr>
          <w:rFonts w:ascii="Times New Roman" w:eastAsiaTheme="majorEastAsia" w:hAnsi="Times New Roman" w:cs="Times New Roman"/>
          <w:sz w:val="22"/>
        </w:rPr>
        <w:t>進行，共計</w:t>
      </w:r>
      <w:r w:rsidR="00AD6F29" w:rsidRPr="00DD483C">
        <w:rPr>
          <w:rFonts w:ascii="Times New Roman" w:eastAsiaTheme="majorEastAsia" w:hAnsi="Times New Roman" w:cs="Times New Roman"/>
          <w:sz w:val="22"/>
        </w:rPr>
        <w:t>40</w:t>
      </w:r>
      <w:r w:rsidR="00AD6F29" w:rsidRPr="00DD483C">
        <w:rPr>
          <w:rFonts w:ascii="Times New Roman" w:eastAsiaTheme="majorEastAsia" w:hAnsi="Times New Roman" w:cs="Times New Roman"/>
          <w:sz w:val="22"/>
        </w:rPr>
        <w:t>篇</w:t>
      </w:r>
      <w:r w:rsidR="00A73561" w:rsidRPr="00DD483C">
        <w:rPr>
          <w:rFonts w:ascii="Times New Roman" w:eastAsiaTheme="majorEastAsia" w:hAnsi="Times New Roman" w:cs="Times New Roman"/>
          <w:sz w:val="22"/>
        </w:rPr>
        <w:t>發表論文</w:t>
      </w:r>
      <w:r w:rsidR="00AD6F29" w:rsidRPr="00DD483C">
        <w:rPr>
          <w:rFonts w:ascii="Times New Roman" w:eastAsiaTheme="majorEastAsia" w:hAnsi="Times New Roman" w:cs="Times New Roman"/>
          <w:sz w:val="22"/>
        </w:rPr>
        <w:t>。</w:t>
      </w:r>
      <w:r w:rsidR="00D71602" w:rsidRPr="00DD483C">
        <w:rPr>
          <w:rFonts w:ascii="Times New Roman" w:eastAsiaTheme="majorEastAsia" w:hAnsi="Times New Roman" w:cs="Times New Roman"/>
          <w:sz w:val="22"/>
        </w:rPr>
        <w:t>部份</w:t>
      </w:r>
      <w:r w:rsidR="00A73561" w:rsidRPr="00DD483C">
        <w:rPr>
          <w:rFonts w:ascii="Times New Roman" w:eastAsiaTheme="majorEastAsia" w:hAnsi="Times New Roman" w:cs="Times New Roman"/>
          <w:sz w:val="22"/>
        </w:rPr>
        <w:t>學者修改後</w:t>
      </w:r>
      <w:proofErr w:type="gramStart"/>
      <w:r w:rsidR="00A73561" w:rsidRPr="00DD483C">
        <w:rPr>
          <w:rFonts w:ascii="Times New Roman" w:eastAsiaTheme="majorEastAsia" w:hAnsi="Times New Roman" w:cs="Times New Roman"/>
          <w:sz w:val="22"/>
        </w:rPr>
        <w:t>逕投本</w:t>
      </w:r>
      <w:proofErr w:type="gramEnd"/>
      <w:r w:rsidR="00AD6F29" w:rsidRPr="00DD483C">
        <w:rPr>
          <w:rFonts w:ascii="Times New Roman" w:eastAsiaTheme="majorEastAsia" w:hAnsi="Times New Roman" w:cs="Times New Roman"/>
          <w:sz w:val="22"/>
        </w:rPr>
        <w:t>系主編之《中正漢學研究》（</w:t>
      </w:r>
      <w:r w:rsidR="00AD6F29" w:rsidRPr="00DD483C">
        <w:rPr>
          <w:rFonts w:ascii="Times New Roman" w:eastAsiaTheme="majorEastAsia" w:hAnsi="Times New Roman" w:cs="Times New Roman"/>
          <w:sz w:val="22"/>
        </w:rPr>
        <w:t>THCI</w:t>
      </w:r>
      <w:r w:rsidR="00AD6F29" w:rsidRPr="00DD483C">
        <w:rPr>
          <w:rFonts w:ascii="Times New Roman" w:eastAsiaTheme="majorEastAsia" w:hAnsi="Times New Roman" w:cs="Times New Roman"/>
          <w:sz w:val="22"/>
        </w:rPr>
        <w:t>）</w:t>
      </w:r>
      <w:r w:rsidR="00A73561" w:rsidRPr="00DD483C">
        <w:rPr>
          <w:rFonts w:ascii="Times New Roman" w:eastAsiaTheme="majorEastAsia" w:hAnsi="Times New Roman" w:cs="Times New Roman"/>
          <w:sz w:val="22"/>
        </w:rPr>
        <w:t>進行</w:t>
      </w:r>
      <w:r w:rsidR="008B485D" w:rsidRPr="00DD483C">
        <w:rPr>
          <w:rFonts w:ascii="Times New Roman" w:eastAsiaTheme="majorEastAsia" w:hAnsi="Times New Roman" w:cs="Times New Roman"/>
          <w:sz w:val="22"/>
        </w:rPr>
        <w:t>嚴謹</w:t>
      </w:r>
      <w:r w:rsidR="00A73561" w:rsidRPr="00DD483C">
        <w:rPr>
          <w:rFonts w:ascii="Times New Roman" w:eastAsiaTheme="majorEastAsia" w:hAnsi="Times New Roman" w:cs="Times New Roman"/>
          <w:sz w:val="22"/>
        </w:rPr>
        <w:t>學術審查</w:t>
      </w:r>
      <w:r w:rsidR="006132F2" w:rsidRPr="00DD483C">
        <w:rPr>
          <w:rFonts w:ascii="Times New Roman" w:eastAsiaTheme="majorEastAsia" w:hAnsi="Times New Roman" w:cs="Times New Roman"/>
          <w:sz w:val="22"/>
        </w:rPr>
        <w:t>，</w:t>
      </w:r>
      <w:r w:rsidR="008B485D" w:rsidRPr="00DD483C">
        <w:rPr>
          <w:rFonts w:ascii="Times New Roman" w:eastAsiaTheme="majorEastAsia" w:hAnsi="Times New Roman" w:cs="Times New Roman"/>
          <w:sz w:val="22"/>
        </w:rPr>
        <w:t>通過者予以刊登。</w:t>
      </w:r>
      <w:r w:rsidR="00FC3E53" w:rsidRPr="00DD483C">
        <w:rPr>
          <w:rFonts w:ascii="Times New Roman" w:eastAsiaTheme="majorEastAsia" w:hAnsi="Times New Roman" w:cs="Times New Roman"/>
          <w:sz w:val="22"/>
        </w:rPr>
        <w:t>依</w:t>
      </w:r>
      <w:r w:rsidR="00D02BB4" w:rsidRPr="00DD483C">
        <w:rPr>
          <w:rFonts w:ascii="Times New Roman" w:eastAsiaTheme="majorEastAsia" w:hAnsi="Times New Roman" w:cs="Times New Roman"/>
          <w:sz w:val="22"/>
        </w:rPr>
        <w:t>據</w:t>
      </w:r>
      <w:r w:rsidR="00FC3E53" w:rsidRPr="00DD483C">
        <w:rPr>
          <w:rFonts w:ascii="Times New Roman" w:eastAsiaTheme="majorEastAsia" w:hAnsi="Times New Roman" w:cs="Times New Roman"/>
          <w:sz w:val="22"/>
        </w:rPr>
        <w:t>來稿數量</w:t>
      </w:r>
      <w:r w:rsidR="00D02BB4" w:rsidRPr="00DD483C">
        <w:rPr>
          <w:rFonts w:ascii="Times New Roman" w:eastAsiaTheme="majorEastAsia" w:hAnsi="Times New Roman" w:cs="Times New Roman"/>
          <w:sz w:val="22"/>
        </w:rPr>
        <w:t>與</w:t>
      </w:r>
      <w:r w:rsidR="00E1339F" w:rsidRPr="00DD483C">
        <w:rPr>
          <w:rFonts w:ascii="Times New Roman" w:eastAsiaTheme="majorEastAsia" w:hAnsi="Times New Roman" w:cs="Times New Roman"/>
          <w:sz w:val="22"/>
        </w:rPr>
        <w:t>會議主題別為「東亞」、「明清」</w:t>
      </w:r>
      <w:r w:rsidR="006132F2" w:rsidRPr="00DD483C">
        <w:rPr>
          <w:rFonts w:ascii="Times New Roman" w:eastAsiaTheme="majorEastAsia" w:hAnsi="Times New Roman" w:cs="Times New Roman"/>
          <w:sz w:val="22"/>
        </w:rPr>
        <w:t>兩期專輯</w:t>
      </w:r>
      <w:r w:rsidR="00E1339F" w:rsidRPr="00DD483C">
        <w:rPr>
          <w:rFonts w:ascii="Times New Roman" w:eastAsiaTheme="majorEastAsia" w:hAnsi="Times New Roman" w:cs="Times New Roman"/>
          <w:sz w:val="22"/>
        </w:rPr>
        <w:t>，由會議總召</w:t>
      </w:r>
      <w:r w:rsidR="00FC3E53" w:rsidRPr="00DD483C">
        <w:rPr>
          <w:rFonts w:ascii="Times New Roman" w:eastAsiaTheme="majorEastAsia" w:hAnsi="Times New Roman" w:cs="Times New Roman"/>
          <w:sz w:val="22"/>
        </w:rPr>
        <w:t>集人</w:t>
      </w:r>
      <w:r w:rsidR="00E1339F" w:rsidRPr="00DD483C">
        <w:rPr>
          <w:rFonts w:ascii="Times New Roman" w:eastAsiaTheme="majorEastAsia" w:hAnsi="Times New Roman" w:cs="Times New Roman"/>
          <w:sz w:val="22"/>
        </w:rPr>
        <w:t>筆者擔任專輯主編</w:t>
      </w:r>
      <w:r w:rsidR="00FC3E53" w:rsidRPr="00DD483C">
        <w:rPr>
          <w:rFonts w:ascii="Times New Roman" w:eastAsiaTheme="majorEastAsia" w:hAnsi="Times New Roman" w:cs="Times New Roman"/>
          <w:sz w:val="22"/>
        </w:rPr>
        <w:t>。</w:t>
      </w:r>
      <w:r w:rsidR="00EF2E76" w:rsidRPr="00DD483C">
        <w:rPr>
          <w:rFonts w:ascii="Times New Roman" w:eastAsiaTheme="majorEastAsia" w:hAnsi="Times New Roman" w:cs="Times New Roman"/>
          <w:sz w:val="22"/>
        </w:rPr>
        <w:t>前</w:t>
      </w:r>
      <w:r w:rsidR="00E1339F" w:rsidRPr="00DD483C">
        <w:rPr>
          <w:rFonts w:ascii="Times New Roman" w:eastAsiaTheme="majorEastAsia" w:hAnsi="Times New Roman" w:cs="Times New Roman"/>
          <w:sz w:val="22"/>
        </w:rPr>
        <w:t>期專輯名稱定為「近世意象與文化轉型</w:t>
      </w:r>
      <w:r w:rsidR="00E1339F" w:rsidRPr="00DD483C">
        <w:rPr>
          <w:rFonts w:ascii="Times New Roman" w:eastAsiaTheme="majorEastAsia" w:hAnsi="Times New Roman" w:cs="Times New Roman"/>
          <w:sz w:val="22"/>
        </w:rPr>
        <w:t>I</w:t>
      </w:r>
      <w:r w:rsidR="00E1339F" w:rsidRPr="00DD483C">
        <w:rPr>
          <w:rFonts w:ascii="Times New Roman" w:eastAsiaTheme="majorEastAsia" w:hAnsi="Times New Roman" w:cs="Times New Roman"/>
          <w:sz w:val="22"/>
        </w:rPr>
        <w:t>：東亞」</w:t>
      </w:r>
      <w:r w:rsidR="003307EE" w:rsidRPr="00DD483C">
        <w:rPr>
          <w:rFonts w:ascii="Times New Roman" w:eastAsiaTheme="majorEastAsia" w:hAnsi="Times New Roman" w:cs="Times New Roman"/>
          <w:sz w:val="22"/>
        </w:rPr>
        <w:t>（</w:t>
      </w:r>
      <w:r w:rsidR="003307EE" w:rsidRPr="00DD483C">
        <w:rPr>
          <w:rFonts w:ascii="Times New Roman" w:eastAsiaTheme="majorEastAsia" w:hAnsi="Times New Roman" w:cs="Times New Roman"/>
          <w:sz w:val="22"/>
        </w:rPr>
        <w:t>2025</w:t>
      </w:r>
      <w:r w:rsidR="003307EE" w:rsidRPr="00DD483C">
        <w:rPr>
          <w:rFonts w:ascii="Times New Roman" w:eastAsiaTheme="majorEastAsia" w:hAnsi="Times New Roman" w:cs="Times New Roman"/>
          <w:sz w:val="22"/>
        </w:rPr>
        <w:t>年第一期</w:t>
      </w:r>
      <w:r w:rsidR="00D02BB4" w:rsidRPr="00DD483C">
        <w:rPr>
          <w:rFonts w:ascii="Times New Roman" w:eastAsiaTheme="majorEastAsia" w:hAnsi="Times New Roman" w:cs="Times New Roman"/>
          <w:sz w:val="22"/>
        </w:rPr>
        <w:t>［</w:t>
      </w:r>
      <w:r w:rsidR="003307EE" w:rsidRPr="00DD483C">
        <w:rPr>
          <w:rFonts w:ascii="Times New Roman" w:eastAsiaTheme="majorEastAsia" w:hAnsi="Times New Roman" w:cs="Times New Roman"/>
          <w:sz w:val="22"/>
        </w:rPr>
        <w:t>總第四十五期</w:t>
      </w:r>
      <w:r w:rsidR="00D02BB4" w:rsidRPr="00DD483C">
        <w:rPr>
          <w:rFonts w:ascii="Times New Roman" w:eastAsiaTheme="majorEastAsia" w:hAnsi="Times New Roman" w:cs="Times New Roman"/>
          <w:sz w:val="22"/>
        </w:rPr>
        <w:t>］</w:t>
      </w:r>
      <w:r w:rsidR="003307EE" w:rsidRPr="00DD483C">
        <w:rPr>
          <w:rFonts w:ascii="Times New Roman" w:eastAsiaTheme="majorEastAsia" w:hAnsi="Times New Roman" w:cs="Times New Roman"/>
          <w:sz w:val="22"/>
        </w:rPr>
        <w:t>）</w:t>
      </w:r>
      <w:r w:rsidR="00E1339F" w:rsidRPr="00DD483C">
        <w:rPr>
          <w:rFonts w:ascii="Times New Roman" w:eastAsiaTheme="majorEastAsia" w:hAnsi="Times New Roman" w:cs="Times New Roman"/>
          <w:sz w:val="22"/>
        </w:rPr>
        <w:t>，</w:t>
      </w:r>
      <w:proofErr w:type="gramStart"/>
      <w:r w:rsidR="00EF2E76" w:rsidRPr="00DD483C">
        <w:rPr>
          <w:rFonts w:ascii="Times New Roman" w:eastAsiaTheme="majorEastAsia" w:hAnsi="Times New Roman" w:cs="Times New Roman"/>
          <w:sz w:val="22"/>
        </w:rPr>
        <w:t>詳參前期</w:t>
      </w:r>
      <w:proofErr w:type="gramEnd"/>
      <w:r w:rsidR="00EF2E76" w:rsidRPr="00DD483C">
        <w:rPr>
          <w:rFonts w:ascii="Times New Roman" w:eastAsiaTheme="majorEastAsia" w:hAnsi="Times New Roman" w:cs="Times New Roman"/>
          <w:sz w:val="22"/>
        </w:rPr>
        <w:t>學報</w:t>
      </w:r>
      <w:r w:rsidR="003307EE" w:rsidRPr="00DD483C">
        <w:rPr>
          <w:rFonts w:ascii="Times New Roman" w:eastAsiaTheme="majorEastAsia" w:hAnsi="Times New Roman" w:cs="Times New Roman"/>
          <w:sz w:val="22"/>
        </w:rPr>
        <w:t>。</w:t>
      </w:r>
      <w:r w:rsidR="00EF2E76" w:rsidRPr="00DD483C">
        <w:rPr>
          <w:rFonts w:ascii="Times New Roman" w:eastAsiaTheme="majorEastAsia" w:hAnsi="Times New Roman" w:cs="Times New Roman"/>
          <w:sz w:val="22"/>
        </w:rPr>
        <w:t>本期專輯名稱定為「近世意象與文化轉型</w:t>
      </w:r>
      <w:r w:rsidR="00EF2E76" w:rsidRPr="00DD483C">
        <w:rPr>
          <w:rFonts w:ascii="Times New Roman" w:eastAsiaTheme="majorEastAsia" w:hAnsi="Times New Roman" w:cs="Times New Roman"/>
          <w:sz w:val="22"/>
        </w:rPr>
        <w:t>Ⅱ</w:t>
      </w:r>
      <w:r w:rsidR="00EF2E76" w:rsidRPr="00DD483C">
        <w:rPr>
          <w:rFonts w:ascii="Times New Roman" w:eastAsiaTheme="majorEastAsia" w:hAnsi="Times New Roman" w:cs="Times New Roman"/>
          <w:sz w:val="22"/>
        </w:rPr>
        <w:t>：明清」，</w:t>
      </w:r>
      <w:r w:rsidR="00D02BB4" w:rsidRPr="00DD483C">
        <w:rPr>
          <w:rFonts w:ascii="Times New Roman" w:eastAsiaTheme="majorEastAsia" w:hAnsi="Times New Roman" w:cs="Times New Roman"/>
          <w:sz w:val="22"/>
        </w:rPr>
        <w:t>兩期專輯亦同步公開徵稿。</w:t>
      </w:r>
    </w:p>
    <w:p w14:paraId="4D916EA4" w14:textId="77777777" w:rsidR="0072254D" w:rsidRPr="00DD483C" w:rsidRDefault="00EF2E76" w:rsidP="008B485D">
      <w:pPr>
        <w:rPr>
          <w:rFonts w:ascii="Times New Roman" w:eastAsiaTheme="majorEastAsia" w:hAnsi="Times New Roman" w:cs="Times New Roman"/>
          <w:sz w:val="22"/>
        </w:rPr>
      </w:pPr>
      <w:r w:rsidRPr="00DD483C">
        <w:rPr>
          <w:rFonts w:ascii="Times New Roman" w:eastAsiaTheme="majorEastAsia" w:hAnsi="Times New Roman" w:cs="Times New Roman"/>
          <w:sz w:val="22"/>
        </w:rPr>
        <w:t xml:space="preserve">　　本期</w:t>
      </w:r>
      <w:r w:rsidR="00A73561" w:rsidRPr="00DD483C">
        <w:rPr>
          <w:rFonts w:ascii="Times New Roman" w:eastAsiaTheme="majorEastAsia" w:hAnsi="Times New Roman" w:cs="Times New Roman"/>
          <w:sz w:val="22"/>
        </w:rPr>
        <w:t>共</w:t>
      </w:r>
      <w:r w:rsidRPr="00DD483C">
        <w:rPr>
          <w:rFonts w:ascii="Times New Roman" w:eastAsiaTheme="majorEastAsia" w:hAnsi="Times New Roman" w:cs="Times New Roman"/>
          <w:sz w:val="22"/>
        </w:rPr>
        <w:t>刊登</w:t>
      </w:r>
      <w:r w:rsidRPr="00DD483C">
        <w:rPr>
          <w:rFonts w:ascii="Times New Roman" w:eastAsiaTheme="majorEastAsia" w:hAnsi="Times New Roman" w:cs="Times New Roman"/>
          <w:sz w:val="22"/>
        </w:rPr>
        <w:t>5</w:t>
      </w:r>
      <w:r w:rsidR="00A73561" w:rsidRPr="00DD483C">
        <w:rPr>
          <w:rFonts w:ascii="Times New Roman" w:eastAsiaTheme="majorEastAsia" w:hAnsi="Times New Roman" w:cs="Times New Roman"/>
          <w:sz w:val="22"/>
        </w:rPr>
        <w:t>篇</w:t>
      </w:r>
      <w:r w:rsidR="006132F2" w:rsidRPr="00DD483C">
        <w:rPr>
          <w:rFonts w:ascii="Times New Roman" w:eastAsiaTheme="majorEastAsia" w:hAnsi="Times New Roman" w:cs="Times New Roman"/>
          <w:sz w:val="22"/>
        </w:rPr>
        <w:t>論文</w:t>
      </w:r>
      <w:r w:rsidR="00A73561" w:rsidRPr="00DD483C">
        <w:rPr>
          <w:rFonts w:ascii="Times New Roman" w:eastAsiaTheme="majorEastAsia" w:hAnsi="Times New Roman" w:cs="Times New Roman"/>
          <w:sz w:val="22"/>
        </w:rPr>
        <w:t>。</w:t>
      </w:r>
      <w:r w:rsidR="007B623B" w:rsidRPr="00DD483C">
        <w:rPr>
          <w:rFonts w:ascii="Times New Roman" w:eastAsiaTheme="majorEastAsia" w:hAnsi="Times New Roman" w:cs="Times New Roman"/>
          <w:sz w:val="22"/>
        </w:rPr>
        <w:t>第一篇為特約稿：</w:t>
      </w:r>
      <w:proofErr w:type="gramStart"/>
      <w:r w:rsidR="007B623B" w:rsidRPr="00DD483C">
        <w:rPr>
          <w:rFonts w:ascii="Times New Roman" w:eastAsiaTheme="majorEastAsia" w:hAnsi="Times New Roman" w:cs="Times New Roman"/>
          <w:sz w:val="22"/>
        </w:rPr>
        <w:t>〈</w:t>
      </w:r>
      <w:proofErr w:type="gramEnd"/>
      <w:r w:rsidR="007B623B" w:rsidRPr="00DD483C">
        <w:rPr>
          <w:rFonts w:ascii="Times New Roman" w:eastAsiaTheme="majorEastAsia" w:hAnsi="Times New Roman" w:cs="Times New Roman"/>
          <w:sz w:val="22"/>
        </w:rPr>
        <w:t>中國近世宮廷戲本的鏈接：</w:t>
      </w:r>
      <w:proofErr w:type="gramStart"/>
      <w:r w:rsidR="007B623B" w:rsidRPr="00DD483C">
        <w:rPr>
          <w:rFonts w:ascii="Times New Roman" w:eastAsiaTheme="majorEastAsia" w:hAnsi="Times New Roman" w:cs="Times New Roman"/>
          <w:sz w:val="22"/>
        </w:rPr>
        <w:t>《康熙萬壽雜劇》殘本</w:t>
      </w:r>
      <w:proofErr w:type="gramEnd"/>
      <w:r w:rsidR="007B623B" w:rsidRPr="00DD483C">
        <w:rPr>
          <w:rFonts w:ascii="Times New Roman" w:eastAsiaTheme="majorEastAsia" w:hAnsi="Times New Roman" w:cs="Times New Roman"/>
          <w:sz w:val="22"/>
        </w:rPr>
        <w:t>、異名本與</w:t>
      </w:r>
      <w:r w:rsidR="007B623B" w:rsidRPr="00DD483C">
        <w:rPr>
          <w:rFonts w:ascii="Times New Roman" w:eastAsiaTheme="majorEastAsia" w:hAnsi="Times New Roman" w:cs="Times New Roman"/>
          <w:sz w:val="22"/>
        </w:rPr>
        <w:t>Q90680</w:t>
      </w:r>
      <w:proofErr w:type="gramStart"/>
      <w:r w:rsidR="007B623B" w:rsidRPr="00DD483C">
        <w:rPr>
          <w:rFonts w:ascii="Times New Roman" w:eastAsiaTheme="majorEastAsia" w:hAnsi="Times New Roman" w:cs="Times New Roman"/>
          <w:sz w:val="22"/>
        </w:rPr>
        <w:t>〉</w:t>
      </w:r>
      <w:proofErr w:type="gramEnd"/>
      <w:r w:rsidR="007B623B" w:rsidRPr="00DD483C">
        <w:rPr>
          <w:rFonts w:ascii="Times New Roman" w:eastAsiaTheme="majorEastAsia" w:hAnsi="Times New Roman" w:cs="Times New Roman"/>
          <w:sz w:val="22"/>
        </w:rPr>
        <w:t>，作者為歐洲漢學界素負盛名之陳靝沅教授，目前為</w:t>
      </w:r>
      <w:r w:rsidR="0072254D" w:rsidRPr="00DD483C">
        <w:rPr>
          <w:rFonts w:ascii="Times New Roman" w:eastAsiaTheme="majorEastAsia" w:hAnsi="Times New Roman" w:cs="Times New Roman"/>
          <w:sz w:val="22"/>
        </w:rPr>
        <w:t>英國牛津</w:t>
      </w:r>
      <w:r w:rsidR="00E1339F" w:rsidRPr="00DD483C">
        <w:rPr>
          <w:rFonts w:ascii="Times New Roman" w:eastAsiaTheme="majorEastAsia" w:hAnsi="Times New Roman" w:cs="Times New Roman"/>
          <w:sz w:val="22"/>
        </w:rPr>
        <w:t>大學</w:t>
      </w:r>
      <w:r w:rsidR="0072254D" w:rsidRPr="00DD483C">
        <w:rPr>
          <w:rFonts w:ascii="Times New Roman" w:eastAsiaTheme="majorEastAsia" w:hAnsi="Times New Roman" w:cs="Times New Roman"/>
          <w:sz w:val="22"/>
        </w:rPr>
        <w:t>漢學講座</w:t>
      </w:r>
      <w:r w:rsidR="007B623B" w:rsidRPr="00DD483C">
        <w:rPr>
          <w:rFonts w:ascii="Times New Roman" w:eastAsiaTheme="majorEastAsia" w:hAnsi="Times New Roman" w:cs="Times New Roman"/>
          <w:sz w:val="22"/>
        </w:rPr>
        <w:t>教授。陳教授受邀於本國際會議</w:t>
      </w:r>
      <w:r w:rsidR="00E1339F" w:rsidRPr="00DD483C">
        <w:rPr>
          <w:rFonts w:ascii="Times New Roman" w:eastAsiaTheme="majorEastAsia" w:hAnsi="Times New Roman" w:cs="Times New Roman"/>
          <w:sz w:val="22"/>
        </w:rPr>
        <w:t>發表主題演講</w:t>
      </w:r>
      <w:r w:rsidR="007B623B" w:rsidRPr="00DD483C">
        <w:rPr>
          <w:rFonts w:ascii="Times New Roman" w:eastAsiaTheme="majorEastAsia" w:hAnsi="Times New Roman" w:cs="Times New Roman"/>
          <w:sz w:val="22"/>
        </w:rPr>
        <w:t>：</w:t>
      </w:r>
      <w:proofErr w:type="gramStart"/>
      <w:r w:rsidR="0072254D" w:rsidRPr="00DD483C">
        <w:rPr>
          <w:rFonts w:ascii="Times New Roman" w:eastAsiaTheme="majorEastAsia" w:hAnsi="Times New Roman" w:cs="Times New Roman"/>
          <w:sz w:val="22"/>
        </w:rPr>
        <w:t>〈</w:t>
      </w:r>
      <w:proofErr w:type="gramEnd"/>
      <w:r w:rsidR="0072254D" w:rsidRPr="00DD483C">
        <w:rPr>
          <w:rFonts w:ascii="Times New Roman" w:eastAsiaTheme="majorEastAsia" w:hAnsi="Times New Roman" w:cs="Times New Roman"/>
          <w:sz w:val="22"/>
        </w:rPr>
        <w:t>遠近閲讀《八佾舞虞廷》的多重文本世界〉，</w:t>
      </w:r>
      <w:r w:rsidR="00D02BB4" w:rsidRPr="00DD483C">
        <w:rPr>
          <w:rFonts w:ascii="Times New Roman" w:eastAsiaTheme="majorEastAsia" w:hAnsi="Times New Roman" w:cs="Times New Roman"/>
          <w:sz w:val="22"/>
        </w:rPr>
        <w:t>並慷慨</w:t>
      </w:r>
      <w:r w:rsidR="007B623B" w:rsidRPr="00DD483C">
        <w:rPr>
          <w:rFonts w:ascii="Times New Roman" w:eastAsiaTheme="majorEastAsia" w:hAnsi="Times New Roman" w:cs="Times New Roman"/>
          <w:sz w:val="22"/>
        </w:rPr>
        <w:t>同意賜稿一篇作為本專輯特約稿。據悉，</w:t>
      </w:r>
      <w:r w:rsidR="0072254D" w:rsidRPr="00DD483C">
        <w:rPr>
          <w:rFonts w:ascii="Times New Roman" w:eastAsiaTheme="majorEastAsia" w:hAnsi="Times New Roman" w:cs="Times New Roman"/>
          <w:sz w:val="22"/>
        </w:rPr>
        <w:t>大會結束後，陳教授</w:t>
      </w:r>
      <w:r w:rsidR="007B623B" w:rsidRPr="00DD483C">
        <w:rPr>
          <w:rFonts w:ascii="Times New Roman" w:eastAsiaTheme="majorEastAsia" w:hAnsi="Times New Roman" w:cs="Times New Roman"/>
          <w:sz w:val="22"/>
        </w:rPr>
        <w:t>獲邀</w:t>
      </w:r>
      <w:r w:rsidR="0072254D" w:rsidRPr="00DD483C">
        <w:rPr>
          <w:rFonts w:ascii="Times New Roman" w:eastAsiaTheme="majorEastAsia" w:hAnsi="Times New Roman" w:cs="Times New Roman"/>
          <w:sz w:val="22"/>
        </w:rPr>
        <w:t>北上</w:t>
      </w:r>
      <w:r w:rsidR="00A3298F" w:rsidRPr="00DD483C">
        <w:rPr>
          <w:rFonts w:ascii="Times New Roman" w:eastAsiaTheme="majorEastAsia" w:hAnsi="Times New Roman" w:cs="Times New Roman"/>
          <w:sz w:val="22"/>
        </w:rPr>
        <w:t>臺</w:t>
      </w:r>
      <w:r w:rsidR="0072254D" w:rsidRPr="00DD483C">
        <w:rPr>
          <w:rFonts w:ascii="Times New Roman" w:eastAsiaTheme="majorEastAsia" w:hAnsi="Times New Roman" w:cs="Times New Roman"/>
          <w:sz w:val="22"/>
        </w:rPr>
        <w:t>大</w:t>
      </w:r>
      <w:r w:rsidR="007B623B" w:rsidRPr="00DD483C">
        <w:rPr>
          <w:rFonts w:ascii="Times New Roman" w:eastAsiaTheme="majorEastAsia" w:hAnsi="Times New Roman" w:cs="Times New Roman"/>
          <w:sz w:val="22"/>
        </w:rPr>
        <w:t>中文系另</w:t>
      </w:r>
      <w:r w:rsidR="0072254D" w:rsidRPr="00DD483C">
        <w:rPr>
          <w:rFonts w:ascii="Times New Roman" w:eastAsiaTheme="majorEastAsia" w:hAnsi="Times New Roman" w:cs="Times New Roman"/>
          <w:sz w:val="22"/>
        </w:rPr>
        <w:t>做一場講座</w:t>
      </w:r>
      <w:r w:rsidR="007B623B" w:rsidRPr="00DD483C">
        <w:rPr>
          <w:rFonts w:ascii="Times New Roman" w:eastAsiaTheme="majorEastAsia" w:hAnsi="Times New Roman" w:cs="Times New Roman"/>
          <w:sz w:val="22"/>
        </w:rPr>
        <w:t>：</w:t>
      </w:r>
      <w:proofErr w:type="gramStart"/>
      <w:r w:rsidR="0072254D" w:rsidRPr="00DD483C">
        <w:rPr>
          <w:rFonts w:ascii="Times New Roman" w:eastAsiaTheme="majorEastAsia" w:hAnsi="Times New Roman" w:cs="Times New Roman"/>
          <w:sz w:val="22"/>
        </w:rPr>
        <w:t>〈</w:t>
      </w:r>
      <w:proofErr w:type="gramEnd"/>
      <w:r w:rsidR="0072254D" w:rsidRPr="00DD483C">
        <w:rPr>
          <w:rFonts w:ascii="Times New Roman" w:eastAsiaTheme="majorEastAsia" w:hAnsi="Times New Roman" w:cs="Times New Roman"/>
          <w:sz w:val="22"/>
        </w:rPr>
        <w:t>鄭騫先生題簽《康熙萬壽雜劇》殘本補遺：異名本、</w:t>
      </w:r>
      <w:r w:rsidR="0072254D" w:rsidRPr="00DD483C">
        <w:rPr>
          <w:rFonts w:ascii="Times New Roman" w:eastAsiaTheme="majorEastAsia" w:hAnsi="Times New Roman" w:cs="Times New Roman"/>
          <w:sz w:val="22"/>
        </w:rPr>
        <w:t>Q90680</w:t>
      </w:r>
      <w:r w:rsidR="0072254D" w:rsidRPr="00DD483C">
        <w:rPr>
          <w:rFonts w:ascii="Times New Roman" w:eastAsiaTheme="majorEastAsia" w:hAnsi="Times New Roman" w:cs="Times New Roman"/>
          <w:sz w:val="22"/>
        </w:rPr>
        <w:t>及其相關問題</w:t>
      </w:r>
      <w:proofErr w:type="gramStart"/>
      <w:r w:rsidR="0072254D" w:rsidRPr="00DD483C">
        <w:rPr>
          <w:rFonts w:ascii="Times New Roman" w:eastAsiaTheme="majorEastAsia" w:hAnsi="Times New Roman" w:cs="Times New Roman"/>
          <w:sz w:val="22"/>
        </w:rPr>
        <w:t>〉</w:t>
      </w:r>
      <w:proofErr w:type="gramEnd"/>
      <w:r w:rsidR="00D02BB4" w:rsidRPr="00DD483C">
        <w:rPr>
          <w:rFonts w:ascii="Times New Roman" w:eastAsiaTheme="majorEastAsia" w:hAnsi="Times New Roman" w:cs="Times New Roman"/>
          <w:sz w:val="22"/>
        </w:rPr>
        <w:t>，</w:t>
      </w:r>
      <w:r w:rsidR="007B623B" w:rsidRPr="00DD483C">
        <w:rPr>
          <w:rFonts w:ascii="Times New Roman" w:eastAsiaTheme="majorEastAsia" w:hAnsi="Times New Roman" w:cs="Times New Roman"/>
          <w:sz w:val="22"/>
        </w:rPr>
        <w:t>前後</w:t>
      </w:r>
      <w:r w:rsidR="0072254D" w:rsidRPr="00DD483C">
        <w:rPr>
          <w:rFonts w:ascii="Times New Roman" w:eastAsiaTheme="majorEastAsia" w:hAnsi="Times New Roman" w:cs="Times New Roman"/>
          <w:sz w:val="22"/>
        </w:rPr>
        <w:t>兩場</w:t>
      </w:r>
      <w:proofErr w:type="gramStart"/>
      <w:r w:rsidR="007B623B" w:rsidRPr="00DD483C">
        <w:rPr>
          <w:rFonts w:ascii="Times New Roman" w:eastAsiaTheme="majorEastAsia" w:hAnsi="Times New Roman" w:cs="Times New Roman"/>
          <w:sz w:val="22"/>
        </w:rPr>
        <w:t>演講</w:t>
      </w:r>
      <w:r w:rsidR="0072254D" w:rsidRPr="00DD483C">
        <w:rPr>
          <w:rFonts w:ascii="Times New Roman" w:eastAsiaTheme="majorEastAsia" w:hAnsi="Times New Roman" w:cs="Times New Roman"/>
          <w:sz w:val="22"/>
        </w:rPr>
        <w:t>均以中國</w:t>
      </w:r>
      <w:proofErr w:type="gramEnd"/>
      <w:r w:rsidR="0072254D" w:rsidRPr="00DD483C">
        <w:rPr>
          <w:rFonts w:ascii="Times New Roman" w:eastAsiaTheme="majorEastAsia" w:hAnsi="Times New Roman" w:cs="Times New Roman"/>
          <w:sz w:val="22"/>
        </w:rPr>
        <w:t>近世宮廷戲本為討論重心，</w:t>
      </w:r>
      <w:r w:rsidR="00D02BB4" w:rsidRPr="00DD483C">
        <w:rPr>
          <w:rFonts w:ascii="Times New Roman" w:eastAsiaTheme="majorEastAsia" w:hAnsi="Times New Roman" w:cs="Times New Roman"/>
          <w:sz w:val="22"/>
        </w:rPr>
        <w:t>內容</w:t>
      </w:r>
      <w:r w:rsidR="007B623B" w:rsidRPr="00DD483C">
        <w:rPr>
          <w:rFonts w:ascii="Times New Roman" w:eastAsiaTheme="majorEastAsia" w:hAnsi="Times New Roman" w:cs="Times New Roman"/>
          <w:sz w:val="22"/>
        </w:rPr>
        <w:t>互有關聯，</w:t>
      </w:r>
      <w:r w:rsidR="0072254D" w:rsidRPr="00DD483C">
        <w:rPr>
          <w:rFonts w:ascii="Times New Roman" w:eastAsiaTheme="majorEastAsia" w:hAnsi="Times New Roman" w:cs="Times New Roman"/>
          <w:sz w:val="22"/>
        </w:rPr>
        <w:t>可視爲姊妹篇。</w:t>
      </w:r>
      <w:r w:rsidR="007B623B" w:rsidRPr="00DD483C">
        <w:rPr>
          <w:rFonts w:ascii="Times New Roman" w:eastAsiaTheme="majorEastAsia" w:hAnsi="Times New Roman" w:cs="Times New Roman"/>
          <w:sz w:val="22"/>
        </w:rPr>
        <w:t>本特約稿</w:t>
      </w:r>
      <w:r w:rsidR="0072254D" w:rsidRPr="00DD483C">
        <w:rPr>
          <w:rFonts w:ascii="Times New Roman" w:eastAsiaTheme="majorEastAsia" w:hAnsi="Times New Roman" w:cs="Times New Roman"/>
          <w:sz w:val="22"/>
        </w:rPr>
        <w:t>以後</w:t>
      </w:r>
      <w:r w:rsidR="00D02BB4" w:rsidRPr="00DD483C">
        <w:rPr>
          <w:rFonts w:ascii="Times New Roman" w:eastAsiaTheme="majorEastAsia" w:hAnsi="Times New Roman" w:cs="Times New Roman"/>
          <w:sz w:val="22"/>
        </w:rPr>
        <w:t>者</w:t>
      </w:r>
      <w:r w:rsidR="0072254D" w:rsidRPr="00DD483C">
        <w:rPr>
          <w:rFonts w:ascii="Times New Roman" w:eastAsiaTheme="majorEastAsia" w:hAnsi="Times New Roman" w:cs="Times New Roman"/>
          <w:sz w:val="22"/>
        </w:rPr>
        <w:t>為主體，</w:t>
      </w:r>
      <w:r w:rsidR="00B07ADA" w:rsidRPr="00DD483C">
        <w:rPr>
          <w:rFonts w:ascii="Times New Roman" w:eastAsiaTheme="majorEastAsia" w:hAnsi="Times New Roman" w:cs="Times New Roman"/>
          <w:sz w:val="22"/>
        </w:rPr>
        <w:t>其中</w:t>
      </w:r>
      <w:r w:rsidR="00A3298F" w:rsidRPr="00DD483C">
        <w:rPr>
          <w:rFonts w:ascii="Times New Roman" w:eastAsiaTheme="majorEastAsia" w:hAnsi="Times New Roman" w:cs="Times New Roman"/>
          <w:sz w:val="22"/>
        </w:rPr>
        <w:t>涉及</w:t>
      </w:r>
      <w:r w:rsidR="0072254D" w:rsidRPr="00DD483C">
        <w:rPr>
          <w:rFonts w:ascii="Times New Roman" w:eastAsiaTheme="majorEastAsia" w:hAnsi="Times New Roman" w:cs="Times New Roman"/>
          <w:sz w:val="22"/>
        </w:rPr>
        <w:t>文本鏈接的問題，亦呼應</w:t>
      </w:r>
      <w:r w:rsidR="00D02BB4" w:rsidRPr="00DD483C">
        <w:rPr>
          <w:rFonts w:ascii="Times New Roman" w:eastAsiaTheme="majorEastAsia" w:hAnsi="Times New Roman" w:cs="Times New Roman"/>
          <w:sz w:val="22"/>
        </w:rPr>
        <w:t>會議</w:t>
      </w:r>
      <w:r w:rsidR="007B623B" w:rsidRPr="00DD483C">
        <w:rPr>
          <w:rFonts w:ascii="Times New Roman" w:eastAsiaTheme="majorEastAsia" w:hAnsi="Times New Roman" w:cs="Times New Roman"/>
          <w:sz w:val="22"/>
        </w:rPr>
        <w:t>主題</w:t>
      </w:r>
      <w:r w:rsidR="0072254D" w:rsidRPr="00DD483C">
        <w:rPr>
          <w:rFonts w:ascii="Times New Roman" w:eastAsiaTheme="majorEastAsia" w:hAnsi="Times New Roman" w:cs="Times New Roman"/>
          <w:sz w:val="22"/>
        </w:rPr>
        <w:t>演講所論及</w:t>
      </w:r>
      <w:proofErr w:type="gramStart"/>
      <w:r w:rsidR="0072254D" w:rsidRPr="00DD483C">
        <w:rPr>
          <w:rFonts w:ascii="Times New Roman" w:eastAsiaTheme="majorEastAsia" w:hAnsi="Times New Roman" w:cs="Times New Roman"/>
          <w:sz w:val="22"/>
        </w:rPr>
        <w:t>數位遠讀與</w:t>
      </w:r>
      <w:proofErr w:type="gramEnd"/>
      <w:r w:rsidR="0072254D" w:rsidRPr="00DD483C">
        <w:rPr>
          <w:rFonts w:ascii="Times New Roman" w:eastAsiaTheme="majorEastAsia" w:hAnsi="Times New Roman" w:cs="Times New Roman"/>
          <w:sz w:val="22"/>
        </w:rPr>
        <w:t>文本世界等議題。</w:t>
      </w:r>
      <w:r w:rsidR="00EF4320" w:rsidRPr="00DD483C">
        <w:rPr>
          <w:rFonts w:ascii="Times New Roman" w:eastAsiaTheme="majorEastAsia" w:hAnsi="Times New Roman" w:cs="Times New Roman"/>
          <w:color w:val="000000"/>
          <w:kern w:val="0"/>
          <w:sz w:val="22"/>
          <w:lang w:val="en-GB"/>
        </w:rPr>
        <w:t>近世宮廷戲本數量龐大，呈現出片段性、割裂性及封閉性特徵，此類戲本常</w:t>
      </w:r>
      <w:proofErr w:type="gramStart"/>
      <w:r w:rsidR="00EF4320" w:rsidRPr="00DD483C">
        <w:rPr>
          <w:rFonts w:ascii="Times New Roman" w:eastAsiaTheme="majorEastAsia" w:hAnsi="Times New Roman" w:cs="Times New Roman"/>
          <w:color w:val="000000"/>
          <w:kern w:val="0"/>
          <w:sz w:val="22"/>
          <w:lang w:val="en-GB"/>
        </w:rPr>
        <w:t>出現同本異名</w:t>
      </w:r>
      <w:proofErr w:type="gramEnd"/>
      <w:r w:rsidR="00EF4320" w:rsidRPr="00DD483C">
        <w:rPr>
          <w:rFonts w:ascii="Times New Roman" w:eastAsiaTheme="majorEastAsia" w:hAnsi="Times New Roman" w:cs="Times New Roman"/>
          <w:color w:val="000000"/>
          <w:kern w:val="0"/>
          <w:sz w:val="22"/>
          <w:lang w:val="en-GB"/>
        </w:rPr>
        <w:t>或同名異本以致發生</w:t>
      </w:r>
      <w:proofErr w:type="gramStart"/>
      <w:r w:rsidR="00EF4320" w:rsidRPr="00DD483C">
        <w:rPr>
          <w:rFonts w:ascii="Times New Roman" w:eastAsiaTheme="majorEastAsia" w:hAnsi="Times New Roman" w:cs="Times New Roman"/>
          <w:color w:val="000000"/>
          <w:kern w:val="0"/>
          <w:sz w:val="22"/>
        </w:rPr>
        <w:t>不</w:t>
      </w:r>
      <w:proofErr w:type="gramEnd"/>
      <w:r w:rsidR="00EF4320" w:rsidRPr="00DD483C">
        <w:rPr>
          <w:rFonts w:ascii="Times New Roman" w:eastAsiaTheme="majorEastAsia" w:hAnsi="Times New Roman" w:cs="Times New Roman"/>
          <w:color w:val="000000"/>
          <w:kern w:val="0"/>
          <w:sz w:val="22"/>
        </w:rPr>
        <w:t>穩定性、重複性及隨意性</w:t>
      </w:r>
      <w:r w:rsidR="00EF4320" w:rsidRPr="00DD483C">
        <w:rPr>
          <w:rFonts w:ascii="Times New Roman" w:eastAsiaTheme="majorEastAsia" w:hAnsi="Times New Roman" w:cs="Times New Roman"/>
          <w:color w:val="000000"/>
          <w:kern w:val="0"/>
          <w:sz w:val="22"/>
          <w:lang w:val="en-GB"/>
        </w:rPr>
        <w:t>現象</w:t>
      </w:r>
      <w:r w:rsidR="00EF4320" w:rsidRPr="00DD483C">
        <w:rPr>
          <w:rFonts w:ascii="Times New Roman" w:eastAsiaTheme="majorEastAsia" w:hAnsi="Times New Roman" w:cs="Times New Roman"/>
          <w:color w:val="000000"/>
          <w:kern w:val="0"/>
          <w:sz w:val="22"/>
        </w:rPr>
        <w:t>。通過文本對讀，消除題名異同的混亂、闡明相同內容</w:t>
      </w:r>
      <w:proofErr w:type="gramStart"/>
      <w:r w:rsidR="00EF4320" w:rsidRPr="00DD483C">
        <w:rPr>
          <w:rFonts w:ascii="Times New Roman" w:eastAsiaTheme="majorEastAsia" w:hAnsi="Times New Roman" w:cs="Times New Roman"/>
          <w:color w:val="000000"/>
          <w:kern w:val="0"/>
          <w:sz w:val="22"/>
        </w:rPr>
        <w:t>作品間的關聯</w:t>
      </w:r>
      <w:proofErr w:type="gramEnd"/>
      <w:r w:rsidR="00EF4320" w:rsidRPr="00DD483C">
        <w:rPr>
          <w:rFonts w:ascii="Times New Roman" w:eastAsiaTheme="majorEastAsia" w:hAnsi="Times New Roman" w:cs="Times New Roman"/>
          <w:color w:val="000000"/>
          <w:kern w:val="0"/>
          <w:sz w:val="22"/>
        </w:rPr>
        <w:t>性，</w:t>
      </w:r>
      <w:r w:rsidR="00CA220D" w:rsidRPr="00DD483C">
        <w:rPr>
          <w:rFonts w:ascii="Times New Roman" w:eastAsiaTheme="majorEastAsia" w:hAnsi="Times New Roman" w:cs="Times New Roman"/>
          <w:sz w:val="22"/>
        </w:rPr>
        <w:t>論文指出，</w:t>
      </w:r>
      <w:r w:rsidR="00EF4320" w:rsidRPr="00DD483C">
        <w:rPr>
          <w:rFonts w:ascii="Times New Roman" w:eastAsiaTheme="majorEastAsia" w:hAnsi="Times New Roman" w:cs="Times New Roman"/>
          <w:color w:val="000000"/>
          <w:kern w:val="0"/>
          <w:sz w:val="22"/>
        </w:rPr>
        <w:t>宮廷戲劇史將逐漸清晰。此文是靝沅教授</w:t>
      </w:r>
      <w:r w:rsidR="00EF4320" w:rsidRPr="00DD483C">
        <w:rPr>
          <w:rFonts w:ascii="Times New Roman" w:eastAsiaTheme="majorEastAsia" w:hAnsi="Times New Roman" w:cs="Times New Roman"/>
          <w:color w:val="000000"/>
          <w:kern w:val="0"/>
          <w:sz w:val="22"/>
          <w:lang w:val="en-GB"/>
        </w:rPr>
        <w:t>目前執行的</w:t>
      </w:r>
      <w:r w:rsidR="00EF4320" w:rsidRPr="00DD483C">
        <w:rPr>
          <w:rFonts w:ascii="Times New Roman" w:eastAsiaTheme="majorEastAsia" w:hAnsi="Times New Roman" w:cs="Times New Roman"/>
          <w:color w:val="000000"/>
          <w:kern w:val="0"/>
          <w:sz w:val="22"/>
          <w:lang w:val="en-GB"/>
        </w:rPr>
        <w:t>TEXTCOURT</w:t>
      </w:r>
      <w:r w:rsidR="00EF4320" w:rsidRPr="00DD483C">
        <w:rPr>
          <w:rFonts w:ascii="Times New Roman" w:eastAsiaTheme="majorEastAsia" w:hAnsi="Times New Roman" w:cs="Times New Roman"/>
          <w:color w:val="000000"/>
          <w:kern w:val="0"/>
          <w:sz w:val="22"/>
          <w:lang w:val="en-GB"/>
        </w:rPr>
        <w:t>（</w:t>
      </w:r>
      <w:r w:rsidR="00EF4320" w:rsidRPr="00DD483C">
        <w:rPr>
          <w:rFonts w:ascii="Times New Roman" w:eastAsiaTheme="majorEastAsia" w:hAnsi="Times New Roman" w:cs="Times New Roman"/>
          <w:kern w:val="0"/>
          <w:sz w:val="22"/>
          <w:lang w:val="en-GB"/>
        </w:rPr>
        <w:t xml:space="preserve">Linking the Textual Worlds of Chinese Court </w:t>
      </w:r>
      <w:proofErr w:type="spellStart"/>
      <w:r w:rsidR="00EF4320" w:rsidRPr="00DD483C">
        <w:rPr>
          <w:rFonts w:ascii="Times New Roman" w:eastAsiaTheme="majorEastAsia" w:hAnsi="Times New Roman" w:cs="Times New Roman"/>
          <w:kern w:val="0"/>
          <w:sz w:val="22"/>
          <w:lang w:val="en-GB"/>
        </w:rPr>
        <w:t>Theater</w:t>
      </w:r>
      <w:proofErr w:type="spellEnd"/>
      <w:r w:rsidR="00EF4320" w:rsidRPr="00DD483C">
        <w:rPr>
          <w:rFonts w:ascii="Times New Roman" w:eastAsiaTheme="majorEastAsia" w:hAnsi="Times New Roman" w:cs="Times New Roman"/>
          <w:kern w:val="0"/>
          <w:sz w:val="22"/>
          <w:lang w:val="en-GB"/>
        </w:rPr>
        <w:t>, ca. 1600-1800</w:t>
      </w:r>
      <w:r w:rsidR="00EF4320" w:rsidRPr="00DD483C">
        <w:rPr>
          <w:rFonts w:ascii="Times New Roman" w:eastAsiaTheme="majorEastAsia" w:hAnsi="Times New Roman" w:cs="Times New Roman"/>
          <w:kern w:val="0"/>
          <w:sz w:val="22"/>
          <w:lang w:val="en-GB"/>
        </w:rPr>
        <w:t>，明清宮廷戲劇文本世界的鏈接與圓合</w:t>
      </w:r>
      <w:proofErr w:type="gramStart"/>
      <w:r w:rsidR="00EF4320" w:rsidRPr="00DD483C">
        <w:rPr>
          <w:rFonts w:ascii="Times New Roman" w:eastAsiaTheme="majorEastAsia" w:hAnsi="Times New Roman" w:cs="Times New Roman"/>
          <w:kern w:val="0"/>
          <w:sz w:val="22"/>
          <w:lang w:val="en-GB"/>
        </w:rPr>
        <w:t>）</w:t>
      </w:r>
      <w:proofErr w:type="gramEnd"/>
      <w:r w:rsidR="00EF4320" w:rsidRPr="00DD483C">
        <w:rPr>
          <w:rFonts w:ascii="Times New Roman" w:eastAsiaTheme="majorEastAsia" w:hAnsi="Times New Roman" w:cs="Times New Roman"/>
          <w:color w:val="000000"/>
          <w:kern w:val="0"/>
          <w:sz w:val="22"/>
          <w:lang w:val="en-GB"/>
        </w:rPr>
        <w:t>研究項目（</w:t>
      </w:r>
      <w:r w:rsidR="00EF4320" w:rsidRPr="00DD483C">
        <w:rPr>
          <w:rFonts w:ascii="Times New Roman" w:eastAsiaTheme="majorEastAsia" w:hAnsi="Times New Roman" w:cs="Times New Roman"/>
          <w:kern w:val="0"/>
          <w:sz w:val="22"/>
          <w:lang w:val="en-GB"/>
        </w:rPr>
        <w:t>歐洲研究委員會</w:t>
      </w:r>
      <w:r w:rsidR="00EF4320" w:rsidRPr="00DD483C">
        <w:rPr>
          <w:rFonts w:ascii="Times New Roman" w:eastAsiaTheme="majorEastAsia" w:hAnsi="Times New Roman" w:cs="Times New Roman"/>
          <w:kern w:val="0"/>
          <w:sz w:val="22"/>
          <w:lang w:val="en-GB"/>
        </w:rPr>
        <w:t>European Research Council</w:t>
      </w:r>
      <w:r w:rsidR="00EF4320" w:rsidRPr="00DD483C">
        <w:rPr>
          <w:rFonts w:ascii="Times New Roman" w:eastAsiaTheme="majorEastAsia" w:hAnsi="Times New Roman" w:cs="Times New Roman"/>
          <w:kern w:val="0"/>
          <w:sz w:val="22"/>
          <w:lang w:val="en-GB"/>
        </w:rPr>
        <w:t>「地平線</w:t>
      </w:r>
      <w:r w:rsidR="00EF4320" w:rsidRPr="00DD483C">
        <w:rPr>
          <w:rFonts w:ascii="Times New Roman" w:eastAsiaTheme="majorEastAsia" w:hAnsi="Times New Roman" w:cs="Times New Roman"/>
          <w:kern w:val="0"/>
          <w:sz w:val="22"/>
          <w:lang w:val="en-GB"/>
        </w:rPr>
        <w:t>2020</w:t>
      </w:r>
      <w:r w:rsidR="00EF4320" w:rsidRPr="00DD483C">
        <w:rPr>
          <w:rFonts w:ascii="Times New Roman" w:eastAsiaTheme="majorEastAsia" w:hAnsi="Times New Roman" w:cs="Times New Roman"/>
          <w:kern w:val="0"/>
          <w:sz w:val="22"/>
          <w:lang w:val="en-GB"/>
        </w:rPr>
        <w:t>」多年期計畫），</w:t>
      </w:r>
      <w:r w:rsidR="00EF4320" w:rsidRPr="00DD483C">
        <w:rPr>
          <w:rFonts w:ascii="Times New Roman" w:eastAsiaTheme="majorEastAsia" w:hAnsi="Times New Roman" w:cs="Times New Roman"/>
          <w:color w:val="000000"/>
          <w:kern w:val="0"/>
          <w:sz w:val="22"/>
          <w:lang w:val="en-GB"/>
        </w:rPr>
        <w:t>本文利用</w:t>
      </w:r>
      <w:r w:rsidR="00EF4320" w:rsidRPr="00DD483C">
        <w:rPr>
          <w:rFonts w:ascii="Times New Roman" w:eastAsiaTheme="majorEastAsia" w:hAnsi="Times New Roman" w:cs="Times New Roman"/>
          <w:kern w:val="0"/>
          <w:sz w:val="22"/>
          <w:lang w:val="en-GB"/>
        </w:rPr>
        <w:t>已</w:t>
      </w:r>
      <w:r w:rsidR="00EF4320" w:rsidRPr="00DD483C">
        <w:rPr>
          <w:rFonts w:ascii="Times New Roman" w:eastAsiaTheme="majorEastAsia" w:hAnsi="Times New Roman" w:cs="Times New Roman"/>
          <w:color w:val="000000"/>
          <w:kern w:val="0"/>
          <w:sz w:val="22"/>
          <w:lang w:val="en-GB"/>
        </w:rPr>
        <w:t>建置</w:t>
      </w:r>
      <w:r w:rsidR="00247276" w:rsidRPr="00DD483C">
        <w:rPr>
          <w:rFonts w:ascii="Times New Roman" w:eastAsiaTheme="majorEastAsia" w:hAnsi="Times New Roman" w:cs="Times New Roman"/>
          <w:color w:val="000000"/>
          <w:kern w:val="0"/>
          <w:sz w:val="22"/>
          <w:lang w:val="en-GB"/>
        </w:rPr>
        <w:t>之</w:t>
      </w:r>
      <w:r w:rsidR="00EF4320" w:rsidRPr="00DD483C">
        <w:rPr>
          <w:rFonts w:ascii="Times New Roman" w:eastAsiaTheme="majorEastAsia" w:hAnsi="Times New Roman" w:cs="Times New Roman"/>
          <w:color w:val="000000"/>
          <w:kern w:val="0"/>
          <w:sz w:val="22"/>
          <w:lang w:val="en-GB"/>
        </w:rPr>
        <w:t>《明清宮廷戲曲文獻數據庫》的數位化環境對「</w:t>
      </w:r>
      <w:proofErr w:type="gramStart"/>
      <w:r w:rsidR="00EF4320" w:rsidRPr="00DD483C">
        <w:rPr>
          <w:rFonts w:ascii="Times New Roman" w:eastAsiaTheme="majorEastAsia" w:hAnsi="Times New Roman" w:cs="Times New Roman"/>
          <w:color w:val="000000"/>
          <w:kern w:val="0"/>
          <w:sz w:val="22"/>
          <w:lang w:val="en-GB"/>
        </w:rPr>
        <w:t>異名同本</w:t>
      </w:r>
      <w:proofErr w:type="gramEnd"/>
      <w:r w:rsidR="00EF4320" w:rsidRPr="00DD483C">
        <w:rPr>
          <w:rFonts w:ascii="Times New Roman" w:eastAsiaTheme="majorEastAsia" w:hAnsi="Times New Roman" w:cs="Times New Roman"/>
          <w:color w:val="000000"/>
          <w:kern w:val="0"/>
          <w:sz w:val="22"/>
          <w:lang w:val="en-GB"/>
        </w:rPr>
        <w:t>」的重叠性宮廷戲本進行文本系統的梳理、鏈接及消歧區分，進而提出設置文本代碼在研究龐大文學文獻方面的意義，為讀者揭示當今數位工具介入的嶄新研究方法與成果。</w:t>
      </w:r>
    </w:p>
    <w:p w14:paraId="5F4E60DE" w14:textId="42E7E629" w:rsidR="00C507C9" w:rsidRPr="00DD483C" w:rsidRDefault="001D68D3" w:rsidP="00C507C9">
      <w:pPr>
        <w:rPr>
          <w:rFonts w:ascii="Times New Roman" w:eastAsiaTheme="majorEastAsia" w:hAnsi="Times New Roman" w:cs="Times New Roman"/>
          <w:sz w:val="22"/>
        </w:rPr>
      </w:pPr>
      <w:r w:rsidRPr="00DD483C">
        <w:rPr>
          <w:rFonts w:ascii="Times New Roman" w:eastAsiaTheme="majorEastAsia" w:hAnsi="Times New Roman" w:cs="Times New Roman"/>
          <w:sz w:val="22"/>
        </w:rPr>
        <w:t xml:space="preserve">　　</w:t>
      </w:r>
      <w:r w:rsidR="007B623B" w:rsidRPr="00DD483C">
        <w:rPr>
          <w:rFonts w:ascii="Times New Roman" w:eastAsiaTheme="majorEastAsia" w:hAnsi="Times New Roman" w:cs="Times New Roman"/>
          <w:sz w:val="22"/>
        </w:rPr>
        <w:t>特約稿外，另有</w:t>
      </w:r>
      <w:r w:rsidR="007B623B" w:rsidRPr="00DD483C">
        <w:rPr>
          <w:rFonts w:ascii="Times New Roman" w:eastAsiaTheme="majorEastAsia" w:hAnsi="Times New Roman" w:cs="Times New Roman"/>
          <w:sz w:val="22"/>
        </w:rPr>
        <w:t>4</w:t>
      </w:r>
      <w:r w:rsidR="006132F2" w:rsidRPr="00DD483C">
        <w:rPr>
          <w:rFonts w:ascii="Times New Roman" w:eastAsiaTheme="majorEastAsia" w:hAnsi="Times New Roman" w:cs="Times New Roman"/>
          <w:sz w:val="22"/>
        </w:rPr>
        <w:t>篇</w:t>
      </w:r>
      <w:r w:rsidR="00CA220D" w:rsidRPr="00DD483C">
        <w:rPr>
          <w:rFonts w:ascii="Times New Roman" w:eastAsiaTheme="majorEastAsia" w:hAnsi="Times New Roman" w:cs="Times New Roman"/>
          <w:sz w:val="22"/>
        </w:rPr>
        <w:t>專論</w:t>
      </w:r>
      <w:r w:rsidR="006132F2" w:rsidRPr="00DD483C">
        <w:rPr>
          <w:rFonts w:ascii="Times New Roman" w:eastAsiaTheme="majorEastAsia" w:hAnsi="Times New Roman" w:cs="Times New Roman"/>
          <w:sz w:val="22"/>
        </w:rPr>
        <w:t>，依</w:t>
      </w:r>
      <w:r w:rsidR="00FC3E53" w:rsidRPr="00DD483C">
        <w:rPr>
          <w:rFonts w:ascii="Times New Roman" w:eastAsiaTheme="majorEastAsia" w:hAnsi="Times New Roman" w:cs="Times New Roman"/>
          <w:sz w:val="22"/>
        </w:rPr>
        <w:t>內容</w:t>
      </w:r>
      <w:proofErr w:type="gramStart"/>
      <w:r w:rsidR="007B623B" w:rsidRPr="00DD483C">
        <w:rPr>
          <w:rFonts w:ascii="Times New Roman" w:eastAsiaTheme="majorEastAsia" w:hAnsi="Times New Roman" w:cs="Times New Roman"/>
          <w:sz w:val="22"/>
        </w:rPr>
        <w:t>所涉時</w:t>
      </w:r>
      <w:proofErr w:type="gramEnd"/>
      <w:r w:rsidR="00DD483C">
        <w:rPr>
          <w:rFonts w:ascii="Times New Roman" w:eastAsiaTheme="majorEastAsia" w:hAnsi="Times New Roman" w:cs="Times New Roman" w:hint="eastAsia"/>
          <w:sz w:val="22"/>
        </w:rPr>
        <w:t>、</w:t>
      </w:r>
      <w:r w:rsidR="007B623B" w:rsidRPr="00DD483C">
        <w:rPr>
          <w:rFonts w:ascii="Times New Roman" w:eastAsiaTheme="majorEastAsia" w:hAnsi="Times New Roman" w:cs="Times New Roman"/>
          <w:sz w:val="22"/>
        </w:rPr>
        <w:t>地</w:t>
      </w:r>
      <w:r w:rsidR="00CA220D" w:rsidRPr="00DD483C">
        <w:rPr>
          <w:rFonts w:ascii="Times New Roman" w:eastAsiaTheme="majorEastAsia" w:hAnsi="Times New Roman" w:cs="Times New Roman"/>
          <w:sz w:val="22"/>
        </w:rPr>
        <w:t>排</w:t>
      </w:r>
      <w:r w:rsidR="006132F2" w:rsidRPr="00DD483C">
        <w:rPr>
          <w:rFonts w:ascii="Times New Roman" w:eastAsiaTheme="majorEastAsia" w:hAnsi="Times New Roman" w:cs="Times New Roman"/>
          <w:sz w:val="22"/>
        </w:rPr>
        <w:t>序</w:t>
      </w:r>
      <w:r w:rsidR="00CA220D" w:rsidRPr="00DD483C">
        <w:rPr>
          <w:rFonts w:ascii="Times New Roman" w:eastAsiaTheme="majorEastAsia" w:hAnsi="Times New Roman" w:cs="Times New Roman"/>
          <w:sz w:val="22"/>
        </w:rPr>
        <w:t>如下：</w:t>
      </w:r>
      <w:proofErr w:type="gramStart"/>
      <w:r w:rsidR="00054325" w:rsidRPr="00DD483C">
        <w:rPr>
          <w:rFonts w:ascii="Times New Roman" w:eastAsiaTheme="majorEastAsia" w:hAnsi="Times New Roman" w:cs="Times New Roman"/>
          <w:sz w:val="22"/>
        </w:rPr>
        <w:t>其一、</w:t>
      </w:r>
      <w:proofErr w:type="gramEnd"/>
      <w:r w:rsidR="006132F2" w:rsidRPr="00DD483C">
        <w:rPr>
          <w:rFonts w:ascii="Times New Roman" w:eastAsiaTheme="majorEastAsia" w:hAnsi="Times New Roman" w:cs="Times New Roman"/>
          <w:sz w:val="22"/>
        </w:rPr>
        <w:t>［</w:t>
      </w:r>
      <w:r w:rsidR="00054325" w:rsidRPr="00DD483C">
        <w:rPr>
          <w:rFonts w:ascii="Times New Roman" w:eastAsiaTheme="majorEastAsia" w:hAnsi="Times New Roman" w:cs="Times New Roman"/>
          <w:sz w:val="22"/>
        </w:rPr>
        <w:t>英</w:t>
      </w:r>
      <w:r w:rsidR="006132F2" w:rsidRPr="00DD483C">
        <w:rPr>
          <w:rFonts w:ascii="Times New Roman" w:eastAsiaTheme="majorEastAsia" w:hAnsi="Times New Roman" w:cs="Times New Roman"/>
          <w:sz w:val="22"/>
        </w:rPr>
        <w:t>］</w:t>
      </w:r>
      <w:r w:rsidR="00054325" w:rsidRPr="00DD483C">
        <w:rPr>
          <w:rFonts w:ascii="Times New Roman" w:eastAsiaTheme="majorEastAsia" w:hAnsi="Times New Roman" w:cs="Times New Roman"/>
          <w:sz w:val="22"/>
        </w:rPr>
        <w:t>曼徹斯特大學現代語言文</w:t>
      </w:r>
      <w:r w:rsidR="00054325" w:rsidRPr="00DD483C">
        <w:rPr>
          <w:rFonts w:ascii="Times New Roman" w:eastAsiaTheme="majorEastAsia" w:hAnsi="Times New Roman" w:cs="Times New Roman"/>
          <w:sz w:val="22"/>
        </w:rPr>
        <w:lastRenderedPageBreak/>
        <w:t>化學系中文學程辛兆坤</w:t>
      </w:r>
      <w:r w:rsidR="008B485D" w:rsidRPr="00DD483C">
        <w:rPr>
          <w:rFonts w:ascii="Times New Roman" w:eastAsiaTheme="majorEastAsia" w:hAnsi="Times New Roman" w:cs="Times New Roman"/>
          <w:sz w:val="22"/>
        </w:rPr>
        <w:t>講師</w:t>
      </w:r>
      <w:proofErr w:type="gramStart"/>
      <w:r w:rsidR="008B485D" w:rsidRPr="00DD483C">
        <w:rPr>
          <w:rFonts w:ascii="Times New Roman" w:eastAsiaTheme="majorEastAsia" w:hAnsi="Times New Roman" w:cs="Times New Roman"/>
          <w:sz w:val="22"/>
        </w:rPr>
        <w:t>〈</w:t>
      </w:r>
      <w:proofErr w:type="gramEnd"/>
      <w:r w:rsidR="00054325" w:rsidRPr="00DD483C">
        <w:rPr>
          <w:rFonts w:ascii="Times New Roman" w:eastAsiaTheme="majorEastAsia" w:hAnsi="Times New Roman" w:cs="Times New Roman"/>
          <w:sz w:val="22"/>
        </w:rPr>
        <w:t>創傷研究視域下的</w:t>
      </w:r>
      <w:proofErr w:type="gramStart"/>
      <w:r w:rsidR="00054325" w:rsidRPr="00DD483C">
        <w:rPr>
          <w:rFonts w:ascii="Times New Roman" w:eastAsiaTheme="majorEastAsia" w:hAnsi="Times New Roman" w:cs="Times New Roman"/>
          <w:sz w:val="22"/>
        </w:rPr>
        <w:t>〈</w:t>
      </w:r>
      <w:proofErr w:type="gramEnd"/>
      <w:r w:rsidR="00054325" w:rsidRPr="00DD483C">
        <w:rPr>
          <w:rFonts w:ascii="Times New Roman" w:eastAsiaTheme="majorEastAsia" w:hAnsi="Times New Roman" w:cs="Times New Roman"/>
          <w:sz w:val="22"/>
        </w:rPr>
        <w:t>楊思溫燕山逢故人</w:t>
      </w:r>
      <w:proofErr w:type="gramStart"/>
      <w:r w:rsidR="00054325" w:rsidRPr="00DD483C">
        <w:rPr>
          <w:rFonts w:ascii="Times New Roman" w:eastAsiaTheme="majorEastAsia" w:hAnsi="Times New Roman" w:cs="Times New Roman"/>
          <w:sz w:val="22"/>
        </w:rPr>
        <w:t>〉</w:t>
      </w:r>
      <w:proofErr w:type="gramEnd"/>
      <w:r w:rsidR="00054325" w:rsidRPr="00DD483C">
        <w:rPr>
          <w:rFonts w:ascii="Times New Roman" w:eastAsiaTheme="majorEastAsia" w:hAnsi="Times New Roman" w:cs="Times New Roman"/>
          <w:sz w:val="22"/>
        </w:rPr>
        <w:t>再探</w:t>
      </w:r>
      <w:proofErr w:type="gramStart"/>
      <w:r w:rsidR="008B485D" w:rsidRPr="00DD483C">
        <w:rPr>
          <w:rFonts w:ascii="Times New Roman" w:eastAsiaTheme="majorEastAsia" w:hAnsi="Times New Roman" w:cs="Times New Roman"/>
          <w:sz w:val="22"/>
        </w:rPr>
        <w:t>〉</w:t>
      </w:r>
      <w:proofErr w:type="gramEnd"/>
      <w:r w:rsidR="00054325" w:rsidRPr="00DD483C">
        <w:rPr>
          <w:rFonts w:ascii="Times New Roman" w:eastAsiaTheme="majorEastAsia" w:hAnsi="Times New Roman" w:cs="Times New Roman"/>
          <w:sz w:val="22"/>
        </w:rPr>
        <w:t>，該文探討馮夢龍《古今小說》</w:t>
      </w:r>
      <w:proofErr w:type="gramStart"/>
      <w:r w:rsidR="00054325" w:rsidRPr="00DD483C">
        <w:rPr>
          <w:rFonts w:ascii="Times New Roman" w:eastAsiaTheme="majorEastAsia" w:hAnsi="Times New Roman" w:cs="Times New Roman"/>
          <w:sz w:val="22"/>
        </w:rPr>
        <w:t>第二十四卷以宋金</w:t>
      </w:r>
      <w:proofErr w:type="gramEnd"/>
      <w:r w:rsidR="00054325" w:rsidRPr="00DD483C">
        <w:rPr>
          <w:rFonts w:ascii="Times New Roman" w:eastAsiaTheme="majorEastAsia" w:hAnsi="Times New Roman" w:cs="Times New Roman"/>
          <w:sz w:val="22"/>
        </w:rPr>
        <w:t>「靖康之亂」為背景的話本小說〈楊思溫燕山逢故人〉，進行創傷理論維度的細讀，</w:t>
      </w:r>
      <w:proofErr w:type="gramStart"/>
      <w:r w:rsidR="00054325" w:rsidRPr="00DD483C">
        <w:rPr>
          <w:rFonts w:ascii="Times New Roman" w:eastAsiaTheme="majorEastAsia" w:hAnsi="Times New Roman" w:cs="Times New Roman"/>
          <w:sz w:val="22"/>
        </w:rPr>
        <w:t>小說敘寫極端</w:t>
      </w:r>
      <w:proofErr w:type="gramEnd"/>
      <w:r w:rsidR="00054325" w:rsidRPr="00DD483C">
        <w:rPr>
          <w:rFonts w:ascii="Times New Roman" w:eastAsiaTheme="majorEastAsia" w:hAnsi="Times New Roman" w:cs="Times New Roman"/>
          <w:sz w:val="22"/>
        </w:rPr>
        <w:t>經歷「緘默」與「言說」兼而有之，無以目擊、無從說明，卻又通過「義」這一儒家</w:t>
      </w:r>
      <w:proofErr w:type="gramStart"/>
      <w:r w:rsidR="00054325" w:rsidRPr="00DD483C">
        <w:rPr>
          <w:rFonts w:ascii="Times New Roman" w:eastAsiaTheme="majorEastAsia" w:hAnsi="Times New Roman" w:cs="Times New Roman"/>
          <w:sz w:val="22"/>
        </w:rPr>
        <w:t>道德能指對其</w:t>
      </w:r>
      <w:proofErr w:type="gramEnd"/>
      <w:r w:rsidR="00054325" w:rsidRPr="00DD483C">
        <w:rPr>
          <w:rFonts w:ascii="Times New Roman" w:eastAsiaTheme="majorEastAsia" w:hAnsi="Times New Roman" w:cs="Times New Roman"/>
          <w:sz w:val="22"/>
        </w:rPr>
        <w:t>加以指稱</w:t>
      </w:r>
      <w:r w:rsidR="00EC3B14" w:rsidRPr="00DD483C">
        <w:rPr>
          <w:rFonts w:ascii="Times New Roman" w:eastAsiaTheme="majorEastAsia" w:hAnsi="Times New Roman" w:cs="Times New Roman"/>
          <w:sz w:val="22"/>
        </w:rPr>
        <w:t>，</w:t>
      </w:r>
      <w:r w:rsidR="00054325" w:rsidRPr="00DD483C">
        <w:rPr>
          <w:rFonts w:ascii="Times New Roman" w:eastAsiaTheme="majorEastAsia" w:hAnsi="Times New Roman" w:cs="Times New Roman"/>
          <w:sz w:val="22"/>
        </w:rPr>
        <w:t>提醒讀者</w:t>
      </w:r>
      <w:r w:rsidR="00EC3B14" w:rsidRPr="00DD483C">
        <w:rPr>
          <w:rFonts w:ascii="Times New Roman" w:eastAsiaTheme="majorEastAsia" w:hAnsi="Times New Roman" w:cs="Times New Roman"/>
          <w:sz w:val="22"/>
        </w:rPr>
        <w:t>在話本產生的張力中，</w:t>
      </w:r>
      <w:r w:rsidR="00054325" w:rsidRPr="00DD483C">
        <w:rPr>
          <w:rFonts w:ascii="Times New Roman" w:eastAsiaTheme="majorEastAsia" w:hAnsi="Times New Roman" w:cs="Times New Roman"/>
          <w:sz w:val="22"/>
        </w:rPr>
        <w:t>破除</w:t>
      </w:r>
      <w:r w:rsidR="00EC3B14" w:rsidRPr="00DD483C">
        <w:rPr>
          <w:rFonts w:ascii="Times New Roman" w:eastAsiaTheme="majorEastAsia" w:hAnsi="Times New Roman" w:cs="Times New Roman"/>
          <w:sz w:val="22"/>
        </w:rPr>
        <w:t>創傷</w:t>
      </w:r>
      <w:r w:rsidR="00054325" w:rsidRPr="00DD483C">
        <w:rPr>
          <w:rFonts w:ascii="Times New Roman" w:eastAsiaTheme="majorEastAsia" w:hAnsi="Times New Roman" w:cs="Times New Roman"/>
          <w:sz w:val="22"/>
        </w:rPr>
        <w:t>經驗能否</w:t>
      </w:r>
      <w:proofErr w:type="gramStart"/>
      <w:r w:rsidR="00054325" w:rsidRPr="00DD483C">
        <w:rPr>
          <w:rFonts w:ascii="Times New Roman" w:eastAsiaTheme="majorEastAsia" w:hAnsi="Times New Roman" w:cs="Times New Roman"/>
          <w:sz w:val="22"/>
        </w:rPr>
        <w:t>言說的二元</w:t>
      </w:r>
      <w:proofErr w:type="gramEnd"/>
      <w:r w:rsidR="00054325" w:rsidRPr="00DD483C">
        <w:rPr>
          <w:rFonts w:ascii="Times New Roman" w:eastAsiaTheme="majorEastAsia" w:hAnsi="Times New Roman" w:cs="Times New Roman"/>
          <w:sz w:val="22"/>
        </w:rPr>
        <w:t>迷思。</w:t>
      </w:r>
      <w:proofErr w:type="gramStart"/>
      <w:r w:rsidR="00EC3B14" w:rsidRPr="00DD483C">
        <w:rPr>
          <w:rFonts w:ascii="Times New Roman" w:eastAsiaTheme="majorEastAsia" w:hAnsi="Times New Roman" w:cs="Times New Roman"/>
          <w:sz w:val="22"/>
        </w:rPr>
        <w:t>其二、</w:t>
      </w:r>
      <w:proofErr w:type="gramEnd"/>
      <w:r w:rsidR="00C507C9" w:rsidRPr="00DD483C">
        <w:rPr>
          <w:rFonts w:ascii="Times New Roman" w:eastAsiaTheme="majorEastAsia" w:hAnsi="Times New Roman" w:cs="Times New Roman"/>
          <w:sz w:val="22"/>
        </w:rPr>
        <w:t>國立</w:t>
      </w:r>
      <w:r w:rsidR="00EC3B14" w:rsidRPr="00DD483C">
        <w:rPr>
          <w:rFonts w:ascii="Times New Roman" w:eastAsiaTheme="majorEastAsia" w:hAnsi="Times New Roman" w:cs="Times New Roman"/>
          <w:sz w:val="22"/>
        </w:rPr>
        <w:t>中正大學文學院院長毛文芳</w:t>
      </w:r>
      <w:r w:rsidR="00C507C9" w:rsidRPr="00DD483C">
        <w:rPr>
          <w:rFonts w:ascii="Times New Roman" w:eastAsiaTheme="majorEastAsia" w:hAnsi="Times New Roman" w:cs="Times New Roman"/>
          <w:sz w:val="22"/>
        </w:rPr>
        <w:t>教授</w:t>
      </w:r>
      <w:proofErr w:type="gramStart"/>
      <w:r w:rsidR="00EC3B14" w:rsidRPr="00DD483C">
        <w:rPr>
          <w:rFonts w:ascii="Times New Roman" w:eastAsiaTheme="majorEastAsia" w:hAnsi="Times New Roman" w:cs="Times New Roman"/>
          <w:sz w:val="22"/>
        </w:rPr>
        <w:t>〈</w:t>
      </w:r>
      <w:proofErr w:type="gramEnd"/>
      <w:r w:rsidR="00EC3B14" w:rsidRPr="00DD483C">
        <w:rPr>
          <w:rFonts w:ascii="Times New Roman" w:eastAsiaTheme="majorEastAsia" w:hAnsi="Times New Roman" w:cs="Times New Roman"/>
          <w:sz w:val="22"/>
        </w:rPr>
        <w:t>禪悅．日常：清初黃媛介《為月人沈夫人畫冊》的重層結構與文本複調〉</w:t>
      </w:r>
      <w:bookmarkStart w:id="1" w:name="_GoBack"/>
      <w:bookmarkEnd w:id="1"/>
      <w:r w:rsidR="00F97E73" w:rsidRPr="00DD483C">
        <w:rPr>
          <w:rStyle w:val="ac"/>
          <w:rFonts w:ascii="Times New Roman" w:eastAsiaTheme="majorEastAsia" w:hAnsi="Times New Roman" w:cs="Times New Roman"/>
          <w:sz w:val="22"/>
        </w:rPr>
        <w:footnoteReference w:id="3"/>
      </w:r>
      <w:r w:rsidR="00EC3B14" w:rsidRPr="00DD483C">
        <w:rPr>
          <w:rFonts w:ascii="Times New Roman" w:eastAsiaTheme="majorEastAsia" w:hAnsi="Times New Roman" w:cs="Times New Roman"/>
          <w:sz w:val="22"/>
        </w:rPr>
        <w:t>，</w:t>
      </w:r>
      <w:r w:rsidR="00CA220D" w:rsidRPr="00DD483C">
        <w:rPr>
          <w:rFonts w:ascii="Times New Roman" w:eastAsiaTheme="majorEastAsia" w:hAnsi="Times New Roman" w:cs="Times New Roman"/>
          <w:sz w:val="22"/>
        </w:rPr>
        <w:t>作者發現</w:t>
      </w:r>
      <w:r w:rsidR="00A76D5C" w:rsidRPr="00DD483C">
        <w:rPr>
          <w:rFonts w:ascii="Times New Roman" w:eastAsiaTheme="majorEastAsia" w:hAnsi="Times New Roman" w:cs="Times New Roman"/>
          <w:sz w:val="22"/>
        </w:rPr>
        <w:t>臺北「何創時書法藝術文教基金會」庋藏一套傳世稀珍畫冊，</w:t>
      </w:r>
      <w:r w:rsidR="00CA220D" w:rsidRPr="00DD483C">
        <w:rPr>
          <w:rFonts w:ascii="Times New Roman" w:eastAsiaTheme="majorEastAsia" w:hAnsi="Times New Roman" w:cs="Times New Roman"/>
          <w:sz w:val="22"/>
        </w:rPr>
        <w:t>是</w:t>
      </w:r>
      <w:r w:rsidR="007C7F06" w:rsidRPr="00DD483C">
        <w:rPr>
          <w:rFonts w:ascii="Times New Roman" w:eastAsiaTheme="majorEastAsia" w:hAnsi="Times New Roman" w:cs="Times New Roman"/>
          <w:sz w:val="22"/>
        </w:rPr>
        <w:t>明末清初</w:t>
      </w:r>
      <w:r w:rsidR="00A76D5C" w:rsidRPr="00DD483C">
        <w:rPr>
          <w:rFonts w:ascii="Times New Roman" w:eastAsiaTheme="majorEastAsia" w:hAnsi="Times New Roman" w:cs="Times New Roman"/>
          <w:sz w:val="22"/>
        </w:rPr>
        <w:t>江南才女黃媛介獲囑</w:t>
      </w:r>
      <w:r w:rsidR="00CA220D" w:rsidRPr="00DD483C">
        <w:rPr>
          <w:rFonts w:ascii="Times New Roman" w:eastAsiaTheme="majorEastAsia" w:hAnsi="Times New Roman" w:cs="Times New Roman"/>
          <w:sz w:val="22"/>
        </w:rPr>
        <w:t>為</w:t>
      </w:r>
      <w:r w:rsidR="00A76D5C" w:rsidRPr="00DD483C">
        <w:rPr>
          <w:rFonts w:ascii="Times New Roman" w:eastAsiaTheme="majorEastAsia" w:hAnsi="Times New Roman" w:cs="Times New Roman"/>
          <w:sz w:val="22"/>
        </w:rPr>
        <w:t>沈顥</w:t>
      </w:r>
      <w:r w:rsidR="007C7F06" w:rsidRPr="00DD483C">
        <w:rPr>
          <w:rFonts w:ascii="Times New Roman" w:eastAsiaTheme="majorEastAsia" w:hAnsi="Times New Roman" w:cs="Times New Roman"/>
          <w:sz w:val="22"/>
        </w:rPr>
        <w:t>夫婦</w:t>
      </w:r>
      <w:r w:rsidR="00CA220D" w:rsidRPr="00DD483C">
        <w:rPr>
          <w:rFonts w:ascii="Times New Roman" w:eastAsiaTheme="majorEastAsia" w:hAnsi="Times New Roman" w:cs="Times New Roman"/>
          <w:sz w:val="22"/>
        </w:rPr>
        <w:t>描摹</w:t>
      </w:r>
      <w:r w:rsidR="00A76D5C" w:rsidRPr="00DD483C">
        <w:rPr>
          <w:rFonts w:ascii="Times New Roman" w:eastAsiaTheme="majorEastAsia" w:hAnsi="Times New Roman" w:cs="Times New Roman"/>
          <w:sz w:val="22"/>
        </w:rPr>
        <w:t>十種日常活動。《畫冊》擁有內部物質性形制結構、文圖</w:t>
      </w:r>
      <w:proofErr w:type="gramStart"/>
      <w:r w:rsidR="00A76D5C" w:rsidRPr="00DD483C">
        <w:rPr>
          <w:rFonts w:ascii="Times New Roman" w:eastAsiaTheme="majorEastAsia" w:hAnsi="Times New Roman" w:cs="Times New Roman"/>
          <w:sz w:val="22"/>
        </w:rPr>
        <w:t>轉譯與套語</w:t>
      </w:r>
      <w:proofErr w:type="gramEnd"/>
      <w:r w:rsidR="00A76D5C" w:rsidRPr="00DD483C">
        <w:rPr>
          <w:rFonts w:ascii="Times New Roman" w:eastAsiaTheme="majorEastAsia" w:hAnsi="Times New Roman" w:cs="Times New Roman"/>
          <w:sz w:val="22"/>
        </w:rPr>
        <w:t>修辭的多層次文本結構，還包括外部人際網絡交織而成的社群結構，以及身處同代知音並</w:t>
      </w:r>
      <w:proofErr w:type="gramStart"/>
      <w:r w:rsidR="00A76D5C" w:rsidRPr="00DD483C">
        <w:rPr>
          <w:rFonts w:ascii="Times New Roman" w:eastAsiaTheme="majorEastAsia" w:hAnsi="Times New Roman" w:cs="Times New Roman"/>
          <w:sz w:val="22"/>
        </w:rPr>
        <w:t>世</w:t>
      </w:r>
      <w:proofErr w:type="gramEnd"/>
      <w:r w:rsidR="00A76D5C" w:rsidRPr="00DD483C">
        <w:rPr>
          <w:rFonts w:ascii="Times New Roman" w:eastAsiaTheme="majorEastAsia" w:hAnsi="Times New Roman" w:cs="Times New Roman"/>
          <w:sz w:val="22"/>
        </w:rPr>
        <w:t>的情感結構</w:t>
      </w:r>
      <w:r w:rsidR="0031219D" w:rsidRPr="00DD483C">
        <w:rPr>
          <w:rFonts w:ascii="Times New Roman" w:eastAsiaTheme="majorEastAsia" w:hAnsi="Times New Roman" w:cs="Times New Roman"/>
          <w:sz w:val="22"/>
        </w:rPr>
        <w:t>，</w:t>
      </w:r>
      <w:r w:rsidR="00A76D5C" w:rsidRPr="00DD483C">
        <w:rPr>
          <w:rFonts w:ascii="Times New Roman" w:eastAsiaTheme="majorEastAsia" w:hAnsi="Times New Roman" w:cs="Times New Roman"/>
          <w:sz w:val="22"/>
        </w:rPr>
        <w:t>作者細致考察《畫冊》鋪</w:t>
      </w:r>
      <w:proofErr w:type="gramStart"/>
      <w:r w:rsidR="00A76D5C" w:rsidRPr="00DD483C">
        <w:rPr>
          <w:rFonts w:ascii="Times New Roman" w:eastAsiaTheme="majorEastAsia" w:hAnsi="Times New Roman" w:cs="Times New Roman"/>
          <w:sz w:val="22"/>
        </w:rPr>
        <w:t>就出禪悅</w:t>
      </w:r>
      <w:proofErr w:type="gramEnd"/>
      <w:r w:rsidR="00A76D5C" w:rsidRPr="00DD483C">
        <w:rPr>
          <w:rFonts w:ascii="Times New Roman" w:eastAsiaTheme="majorEastAsia" w:hAnsi="Times New Roman" w:cs="Times New Roman"/>
          <w:sz w:val="22"/>
        </w:rPr>
        <w:t>日常的文圖敘事，以</w:t>
      </w:r>
      <w:r w:rsidR="007C7F06" w:rsidRPr="00DD483C">
        <w:rPr>
          <w:rFonts w:ascii="Times New Roman" w:eastAsiaTheme="majorEastAsia" w:hAnsi="Times New Roman" w:cs="Times New Roman"/>
          <w:sz w:val="22"/>
        </w:rPr>
        <w:t>及</w:t>
      </w:r>
      <w:proofErr w:type="gramStart"/>
      <w:r w:rsidR="00A76D5C" w:rsidRPr="00DD483C">
        <w:rPr>
          <w:rFonts w:ascii="Times New Roman" w:eastAsiaTheme="majorEastAsia" w:hAnsi="Times New Roman" w:cs="Times New Roman"/>
          <w:sz w:val="22"/>
        </w:rPr>
        <w:t>內外疊</w:t>
      </w:r>
      <w:proofErr w:type="gramEnd"/>
      <w:r w:rsidR="00A76D5C" w:rsidRPr="00DD483C">
        <w:rPr>
          <w:rFonts w:ascii="Times New Roman" w:eastAsiaTheme="majorEastAsia" w:hAnsi="Times New Roman" w:cs="Times New Roman"/>
          <w:sz w:val="22"/>
        </w:rPr>
        <w:t>合的重層結構與多音彈奏的文本</w:t>
      </w:r>
      <w:proofErr w:type="gramStart"/>
      <w:r w:rsidR="00A76D5C" w:rsidRPr="00DD483C">
        <w:rPr>
          <w:rFonts w:ascii="Times New Roman" w:eastAsiaTheme="majorEastAsia" w:hAnsi="Times New Roman" w:cs="Times New Roman"/>
          <w:sz w:val="22"/>
        </w:rPr>
        <w:t>複</w:t>
      </w:r>
      <w:proofErr w:type="gramEnd"/>
      <w:r w:rsidR="00A76D5C" w:rsidRPr="00DD483C">
        <w:rPr>
          <w:rFonts w:ascii="Times New Roman" w:eastAsiaTheme="majorEastAsia" w:hAnsi="Times New Roman" w:cs="Times New Roman"/>
          <w:sz w:val="22"/>
        </w:rPr>
        <w:t>調。</w:t>
      </w:r>
      <w:r w:rsidR="007C7F06" w:rsidRPr="00DD483C">
        <w:rPr>
          <w:rFonts w:ascii="Times New Roman" w:eastAsiaTheme="majorEastAsia" w:hAnsi="Times New Roman" w:cs="Times New Roman"/>
          <w:sz w:val="22"/>
        </w:rPr>
        <w:t>其三、國立臺灣師範大學國文學系范宜如</w:t>
      </w:r>
      <w:r w:rsidR="008B485D" w:rsidRPr="00DD483C">
        <w:rPr>
          <w:rFonts w:ascii="Times New Roman" w:eastAsiaTheme="majorEastAsia" w:hAnsi="Times New Roman" w:cs="Times New Roman"/>
          <w:sz w:val="22"/>
        </w:rPr>
        <w:t>教授〈</w:t>
      </w:r>
      <w:r w:rsidR="007C7F06" w:rsidRPr="00DD483C">
        <w:rPr>
          <w:rFonts w:ascii="Times New Roman" w:eastAsiaTheme="majorEastAsia" w:hAnsi="Times New Roman" w:cs="Times New Roman"/>
          <w:sz w:val="22"/>
        </w:rPr>
        <w:t>《吳郡歲華紀麗》的地方知識與風土書寫</w:t>
      </w:r>
      <w:r w:rsidR="008B485D" w:rsidRPr="00DD483C">
        <w:rPr>
          <w:rFonts w:ascii="Times New Roman" w:eastAsiaTheme="majorEastAsia" w:hAnsi="Times New Roman" w:cs="Times New Roman"/>
          <w:sz w:val="22"/>
        </w:rPr>
        <w:t>〉</w:t>
      </w:r>
      <w:r w:rsidR="00CA220D" w:rsidRPr="00DD483C">
        <w:rPr>
          <w:rFonts w:ascii="Times New Roman" w:eastAsiaTheme="majorEastAsia" w:hAnsi="Times New Roman" w:cs="Times New Roman"/>
          <w:sz w:val="22"/>
        </w:rPr>
        <w:t>，該文</w:t>
      </w:r>
      <w:r w:rsidR="007C7F06" w:rsidRPr="00DD483C">
        <w:rPr>
          <w:rFonts w:ascii="Times New Roman" w:eastAsiaTheme="majorEastAsia" w:hAnsi="Times New Roman" w:cs="Times New Roman"/>
          <w:sz w:val="22"/>
        </w:rPr>
        <w:t>從清代編撰者袁景瀾撰述的發想、資料編纂之方式指出本筆記的文獻特質與文本意義；再由和辻哲郎的風土視角探討氣候、水文與農事書寫；並</w:t>
      </w:r>
      <w:r w:rsidR="00CA220D" w:rsidRPr="00DD483C">
        <w:rPr>
          <w:rFonts w:ascii="Times New Roman" w:eastAsiaTheme="majorEastAsia" w:hAnsi="Times New Roman" w:cs="Times New Roman"/>
          <w:sz w:val="22"/>
        </w:rPr>
        <w:t>關注</w:t>
      </w:r>
      <w:r w:rsidR="007C7F06" w:rsidRPr="00DD483C">
        <w:rPr>
          <w:rFonts w:ascii="Times New Roman" w:eastAsiaTheme="majorEastAsia" w:hAnsi="Times New Roman" w:cs="Times New Roman"/>
          <w:sz w:val="22"/>
        </w:rPr>
        <w:t>常民生活與社會</w:t>
      </w:r>
      <w:proofErr w:type="gramStart"/>
      <w:r w:rsidR="007C7F06" w:rsidRPr="00DD483C">
        <w:rPr>
          <w:rFonts w:ascii="Times New Roman" w:eastAsiaTheme="majorEastAsia" w:hAnsi="Times New Roman" w:cs="Times New Roman"/>
          <w:sz w:val="22"/>
        </w:rPr>
        <w:t>觀照</w:t>
      </w:r>
      <w:proofErr w:type="gramEnd"/>
      <w:r w:rsidR="007C7F06" w:rsidRPr="00DD483C">
        <w:rPr>
          <w:rFonts w:ascii="Times New Roman" w:eastAsiaTheme="majorEastAsia" w:hAnsi="Times New Roman" w:cs="Times New Roman"/>
          <w:sz w:val="22"/>
        </w:rPr>
        <w:t>，探析社會脈絡與在地經驗的流動與互涉，看見清代士人的在地觀察與現實關懷，呈現吳中地域空間的生活紋理。其四、</w:t>
      </w:r>
      <w:r w:rsidR="00C507C9" w:rsidRPr="00DD483C">
        <w:rPr>
          <w:rFonts w:ascii="Times New Roman" w:eastAsiaTheme="majorEastAsia" w:hAnsi="Times New Roman" w:cs="Times New Roman"/>
          <w:sz w:val="22"/>
        </w:rPr>
        <w:t>國立政治大學中國文學系林桂如副教授〈江戶時期《蒙求》類書籍之刊印流傳與《新蒙求》之發現〉，</w:t>
      </w:r>
      <w:r w:rsidR="00CA220D" w:rsidRPr="00DD483C">
        <w:rPr>
          <w:rFonts w:ascii="Times New Roman" w:eastAsiaTheme="majorEastAsia" w:hAnsi="Times New Roman" w:cs="Times New Roman"/>
          <w:sz w:val="22"/>
        </w:rPr>
        <w:t>作者</w:t>
      </w:r>
      <w:r w:rsidR="00C507C9" w:rsidRPr="00DD483C">
        <w:rPr>
          <w:rFonts w:ascii="Times New Roman" w:eastAsiaTheme="majorEastAsia" w:hAnsi="Times New Roman" w:cs="Times New Roman"/>
          <w:sz w:val="22"/>
        </w:rPr>
        <w:t>根據江戶時代書</w:t>
      </w:r>
      <w:proofErr w:type="gramStart"/>
      <w:r w:rsidR="00C507C9" w:rsidRPr="00DD483C">
        <w:rPr>
          <w:rFonts w:ascii="Times New Roman" w:eastAsiaTheme="majorEastAsia" w:hAnsi="Times New Roman" w:cs="Times New Roman"/>
          <w:sz w:val="22"/>
        </w:rPr>
        <w:t>肆</w:t>
      </w:r>
      <w:proofErr w:type="gramEnd"/>
      <w:r w:rsidR="00C507C9" w:rsidRPr="00DD483C">
        <w:rPr>
          <w:rFonts w:ascii="Times New Roman" w:eastAsiaTheme="majorEastAsia" w:hAnsi="Times New Roman" w:cs="Times New Roman"/>
          <w:sz w:val="22"/>
        </w:rPr>
        <w:t>一系列《書籍目錄》探討</w:t>
      </w:r>
      <w:r w:rsidR="00022127" w:rsidRPr="00DD483C">
        <w:rPr>
          <w:rFonts w:ascii="Times New Roman" w:eastAsiaTheme="majorEastAsia" w:hAnsi="Times New Roman" w:cs="Times New Roman"/>
          <w:sz w:val="22"/>
        </w:rPr>
        <w:t>兒童識字書</w:t>
      </w:r>
      <w:r w:rsidR="00C507C9" w:rsidRPr="00DD483C">
        <w:rPr>
          <w:rFonts w:ascii="Times New Roman" w:eastAsiaTheme="majorEastAsia" w:hAnsi="Times New Roman" w:cs="Times New Roman"/>
          <w:sz w:val="22"/>
        </w:rPr>
        <w:t>《蒙求》</w:t>
      </w:r>
      <w:r w:rsidR="00022127" w:rsidRPr="00DD483C">
        <w:rPr>
          <w:rFonts w:ascii="Times New Roman" w:eastAsiaTheme="majorEastAsia" w:hAnsi="Times New Roman" w:cs="Times New Roman"/>
          <w:sz w:val="22"/>
        </w:rPr>
        <w:t>的</w:t>
      </w:r>
      <w:r w:rsidR="00C507C9" w:rsidRPr="00DD483C">
        <w:rPr>
          <w:rFonts w:ascii="Times New Roman" w:eastAsiaTheme="majorEastAsia" w:hAnsi="Times New Roman" w:cs="Times New Roman"/>
          <w:sz w:val="22"/>
        </w:rPr>
        <w:t>刊行情況</w:t>
      </w:r>
      <w:r w:rsidR="00E84F57" w:rsidRPr="00DD483C">
        <w:rPr>
          <w:rFonts w:ascii="Times New Roman" w:eastAsiaTheme="majorEastAsia" w:hAnsi="Times New Roman" w:cs="Times New Roman"/>
          <w:sz w:val="22"/>
        </w:rPr>
        <w:t>，先</w:t>
      </w:r>
      <w:r w:rsidR="00C507C9" w:rsidRPr="00DD483C">
        <w:rPr>
          <w:rFonts w:ascii="Times New Roman" w:eastAsiaTheme="majorEastAsia" w:hAnsi="Times New Roman" w:cs="Times New Roman"/>
          <w:sz w:val="22"/>
        </w:rPr>
        <w:t>分析徐子光注本諸版本及日本注譯本</w:t>
      </w:r>
      <w:r w:rsidR="00E84F57" w:rsidRPr="00DD483C">
        <w:rPr>
          <w:rFonts w:ascii="Times New Roman" w:eastAsiaTheme="majorEastAsia" w:hAnsi="Times New Roman" w:cs="Times New Roman"/>
          <w:sz w:val="22"/>
        </w:rPr>
        <w:t>，</w:t>
      </w:r>
      <w:r w:rsidR="00C507C9" w:rsidRPr="00DD483C">
        <w:rPr>
          <w:rFonts w:ascii="Times New Roman" w:eastAsiaTheme="majorEastAsia" w:hAnsi="Times New Roman" w:cs="Times New Roman"/>
          <w:sz w:val="22"/>
        </w:rPr>
        <w:t>進而探討明朝李廷機、朝鮮柳希春，以及日本</w:t>
      </w:r>
      <w:proofErr w:type="gramStart"/>
      <w:r w:rsidR="00C507C9" w:rsidRPr="00DD483C">
        <w:rPr>
          <w:rFonts w:ascii="Times New Roman" w:eastAsiaTheme="majorEastAsia" w:hAnsi="Times New Roman" w:cs="Times New Roman"/>
          <w:sz w:val="22"/>
        </w:rPr>
        <w:t>菅仲</w:t>
      </w:r>
      <w:proofErr w:type="gramEnd"/>
      <w:r w:rsidR="00C507C9" w:rsidRPr="00DD483C">
        <w:rPr>
          <w:rFonts w:ascii="Times New Roman" w:eastAsiaTheme="majorEastAsia" w:hAnsi="Times New Roman" w:cs="Times New Roman"/>
          <w:sz w:val="22"/>
        </w:rPr>
        <w:t>徹、木下㒶定、江廣保等</w:t>
      </w:r>
      <w:r w:rsidR="00E84F57" w:rsidRPr="00DD483C">
        <w:rPr>
          <w:rFonts w:ascii="Times New Roman" w:eastAsiaTheme="majorEastAsia" w:hAnsi="Times New Roman" w:cs="Times New Roman"/>
          <w:sz w:val="22"/>
        </w:rPr>
        <w:t>家</w:t>
      </w:r>
      <w:r w:rsidR="00C507C9" w:rsidRPr="00DD483C">
        <w:rPr>
          <w:rFonts w:ascii="Times New Roman" w:eastAsiaTheme="majorEastAsia" w:hAnsi="Times New Roman" w:cs="Times New Roman"/>
          <w:sz w:val="22"/>
        </w:rPr>
        <w:t>仿《蒙求》作品。</w:t>
      </w:r>
      <w:r w:rsidR="00022127" w:rsidRPr="00DD483C">
        <w:rPr>
          <w:rFonts w:ascii="Times New Roman" w:eastAsiaTheme="majorEastAsia" w:hAnsi="Times New Roman" w:cs="Times New Roman"/>
          <w:sz w:val="22"/>
        </w:rPr>
        <w:t>本文</w:t>
      </w:r>
      <w:r w:rsidR="00C507C9" w:rsidRPr="00DD483C">
        <w:rPr>
          <w:rFonts w:ascii="Times New Roman" w:eastAsiaTheme="majorEastAsia" w:hAnsi="Times New Roman" w:cs="Times New Roman"/>
          <w:sz w:val="22"/>
        </w:rPr>
        <w:t>結合書肆、幕府、藩主、儒學學派等</w:t>
      </w:r>
      <w:r w:rsidR="00022127" w:rsidRPr="00DD483C">
        <w:rPr>
          <w:rFonts w:ascii="Times New Roman" w:eastAsiaTheme="majorEastAsia" w:hAnsi="Times New Roman" w:cs="Times New Roman"/>
          <w:sz w:val="22"/>
        </w:rPr>
        <w:t>多</w:t>
      </w:r>
      <w:r w:rsidR="00C507C9" w:rsidRPr="00DD483C">
        <w:rPr>
          <w:rFonts w:ascii="Times New Roman" w:eastAsiaTheme="majorEastAsia" w:hAnsi="Times New Roman" w:cs="Times New Roman"/>
          <w:sz w:val="22"/>
        </w:rPr>
        <w:t>面向進行分析，考察當時日本知識人對《蒙求》之認識，與其中所呈現朱子學在江戶時代普及現象。</w:t>
      </w:r>
    </w:p>
    <w:p w14:paraId="5CE715F0" w14:textId="77777777" w:rsidR="00E84F57" w:rsidRPr="00DD483C" w:rsidRDefault="0015553E" w:rsidP="00D71602">
      <w:pPr>
        <w:rPr>
          <w:rFonts w:ascii="Times New Roman" w:eastAsiaTheme="majorEastAsia" w:hAnsi="Times New Roman" w:cs="Times New Roman"/>
          <w:sz w:val="22"/>
        </w:rPr>
      </w:pPr>
      <w:r w:rsidRPr="00DD483C">
        <w:rPr>
          <w:rFonts w:ascii="Times New Roman" w:eastAsiaTheme="majorEastAsia" w:hAnsi="Times New Roman" w:cs="Times New Roman"/>
          <w:sz w:val="22"/>
        </w:rPr>
        <w:t xml:space="preserve">　　</w:t>
      </w:r>
      <w:r w:rsidR="00D71602" w:rsidRPr="00DD483C">
        <w:rPr>
          <w:rFonts w:ascii="Times New Roman" w:eastAsiaTheme="majorEastAsia" w:hAnsi="Times New Roman" w:cs="Times New Roman"/>
          <w:sz w:val="22"/>
        </w:rPr>
        <w:t>本期包括徵稿及會議論文修訂來稿有十餘篇，</w:t>
      </w:r>
      <w:proofErr w:type="gramStart"/>
      <w:r w:rsidR="00D71602" w:rsidRPr="00DD483C">
        <w:rPr>
          <w:rFonts w:ascii="Times New Roman" w:eastAsiaTheme="majorEastAsia" w:hAnsi="Times New Roman" w:cs="Times New Roman"/>
          <w:sz w:val="22"/>
        </w:rPr>
        <w:t>刊登用稿</w:t>
      </w:r>
      <w:r w:rsidR="00E84F57" w:rsidRPr="00DD483C">
        <w:rPr>
          <w:rFonts w:ascii="Times New Roman" w:eastAsiaTheme="majorEastAsia" w:hAnsi="Times New Roman" w:cs="Times New Roman"/>
          <w:sz w:val="22"/>
        </w:rPr>
        <w:t>中</w:t>
      </w:r>
      <w:proofErr w:type="gramEnd"/>
      <w:r w:rsidR="00D71602" w:rsidRPr="00DD483C">
        <w:rPr>
          <w:rFonts w:ascii="Times New Roman" w:eastAsiaTheme="majorEastAsia" w:hAnsi="Times New Roman" w:cs="Times New Roman"/>
          <w:sz w:val="22"/>
        </w:rPr>
        <w:t>，</w:t>
      </w:r>
      <w:proofErr w:type="gramStart"/>
      <w:r w:rsidR="00D71602" w:rsidRPr="00DD483C">
        <w:rPr>
          <w:rFonts w:ascii="Times New Roman" w:eastAsiaTheme="majorEastAsia" w:hAnsi="Times New Roman" w:cs="Times New Roman"/>
          <w:sz w:val="22"/>
        </w:rPr>
        <w:t>其二、</w:t>
      </w:r>
      <w:proofErr w:type="gramEnd"/>
      <w:r w:rsidR="00D71602" w:rsidRPr="00DD483C">
        <w:rPr>
          <w:rFonts w:ascii="Times New Roman" w:eastAsiaTheme="majorEastAsia" w:hAnsi="Times New Roman" w:cs="Times New Roman"/>
          <w:sz w:val="22"/>
        </w:rPr>
        <w:t>其三是會議發表論文修訂後來稿，</w:t>
      </w:r>
      <w:proofErr w:type="gramStart"/>
      <w:r w:rsidR="00D71602" w:rsidRPr="00DD483C">
        <w:rPr>
          <w:rFonts w:ascii="Times New Roman" w:eastAsiaTheme="majorEastAsia" w:hAnsi="Times New Roman" w:cs="Times New Roman"/>
          <w:sz w:val="22"/>
        </w:rPr>
        <w:t>其一、</w:t>
      </w:r>
      <w:proofErr w:type="gramEnd"/>
      <w:r w:rsidR="00D71602" w:rsidRPr="00DD483C">
        <w:rPr>
          <w:rFonts w:ascii="Times New Roman" w:eastAsiaTheme="majorEastAsia" w:hAnsi="Times New Roman" w:cs="Times New Roman"/>
          <w:sz w:val="22"/>
        </w:rPr>
        <w:t>其四則</w:t>
      </w:r>
      <w:r w:rsidR="00E84F57" w:rsidRPr="00DD483C">
        <w:rPr>
          <w:rFonts w:ascii="Times New Roman" w:eastAsiaTheme="majorEastAsia" w:hAnsi="Times New Roman" w:cs="Times New Roman"/>
          <w:sz w:val="22"/>
        </w:rPr>
        <w:t>是</w:t>
      </w:r>
      <w:r w:rsidR="00D71602" w:rsidRPr="00DD483C">
        <w:rPr>
          <w:rFonts w:ascii="Times New Roman" w:eastAsiaTheme="majorEastAsia" w:hAnsi="Times New Roman" w:cs="Times New Roman"/>
          <w:sz w:val="22"/>
        </w:rPr>
        <w:t>透過徵稿管道的來稿。有部份篇章未能通過審查，有兩篇還在審查中，若審查通過，惜未能</w:t>
      </w:r>
      <w:proofErr w:type="gramStart"/>
      <w:r w:rsidR="00D71602" w:rsidRPr="00DD483C">
        <w:rPr>
          <w:rFonts w:ascii="Times New Roman" w:eastAsiaTheme="majorEastAsia" w:hAnsi="Times New Roman" w:cs="Times New Roman"/>
          <w:sz w:val="22"/>
        </w:rPr>
        <w:t>及時刊入</w:t>
      </w:r>
      <w:proofErr w:type="gramEnd"/>
      <w:r w:rsidR="00E84F57" w:rsidRPr="00DD483C">
        <w:rPr>
          <w:rFonts w:ascii="Times New Roman" w:eastAsiaTheme="majorEastAsia" w:hAnsi="Times New Roman" w:cs="Times New Roman"/>
          <w:sz w:val="22"/>
        </w:rPr>
        <w:t>本期</w:t>
      </w:r>
      <w:r w:rsidR="00D71602" w:rsidRPr="00DD483C">
        <w:rPr>
          <w:rFonts w:ascii="Times New Roman" w:eastAsiaTheme="majorEastAsia" w:hAnsi="Times New Roman" w:cs="Times New Roman"/>
          <w:sz w:val="22"/>
        </w:rPr>
        <w:t>。</w:t>
      </w:r>
    </w:p>
    <w:p w14:paraId="28418A9B" w14:textId="79BD1ABD" w:rsidR="00232FB2" w:rsidRPr="00F9024B" w:rsidRDefault="00E84F57" w:rsidP="00E84F57">
      <w:pPr>
        <w:rPr>
          <w:rFonts w:ascii="Times New Roman" w:eastAsiaTheme="majorEastAsia" w:hAnsi="Times New Roman" w:cs="Times New Roman"/>
          <w:kern w:val="22"/>
          <w:sz w:val="21"/>
          <w:szCs w:val="21"/>
        </w:rPr>
      </w:pPr>
      <w:r w:rsidRPr="00DD483C">
        <w:rPr>
          <w:rFonts w:ascii="Times New Roman" w:eastAsiaTheme="majorEastAsia" w:hAnsi="Times New Roman" w:cs="Times New Roman"/>
          <w:sz w:val="22"/>
        </w:rPr>
        <w:t xml:space="preserve">　　由衷</w:t>
      </w:r>
      <w:r w:rsidR="00753C44" w:rsidRPr="00DD483C">
        <w:rPr>
          <w:rFonts w:ascii="Times New Roman" w:eastAsiaTheme="majorEastAsia" w:hAnsi="Times New Roman" w:cs="Times New Roman"/>
          <w:kern w:val="22"/>
          <w:sz w:val="22"/>
        </w:rPr>
        <w:t>感謝</w:t>
      </w:r>
      <w:r w:rsidR="003307EE" w:rsidRPr="00DD483C">
        <w:rPr>
          <w:rFonts w:ascii="Times New Roman" w:eastAsiaTheme="majorEastAsia" w:hAnsi="Times New Roman" w:cs="Times New Roman"/>
          <w:kern w:val="22"/>
          <w:sz w:val="22"/>
        </w:rPr>
        <w:t>英國牛津</w:t>
      </w:r>
      <w:r w:rsidR="00232FB2" w:rsidRPr="00DD483C">
        <w:rPr>
          <w:rFonts w:ascii="Times New Roman" w:eastAsiaTheme="majorEastAsia" w:hAnsi="Times New Roman" w:cs="Times New Roman"/>
          <w:kern w:val="22"/>
          <w:sz w:val="22"/>
        </w:rPr>
        <w:t>大學</w:t>
      </w:r>
      <w:r w:rsidR="003307EE" w:rsidRPr="00DD483C">
        <w:rPr>
          <w:rFonts w:ascii="Times New Roman" w:eastAsiaTheme="majorEastAsia" w:hAnsi="Times New Roman" w:cs="Times New Roman"/>
          <w:kern w:val="22"/>
          <w:sz w:val="22"/>
        </w:rPr>
        <w:t>陳靝沅</w:t>
      </w:r>
      <w:r w:rsidR="00F54C60" w:rsidRPr="00DD483C">
        <w:rPr>
          <w:rFonts w:ascii="Times New Roman" w:eastAsiaTheme="majorEastAsia" w:hAnsi="Times New Roman" w:cs="Times New Roman"/>
          <w:kern w:val="22"/>
          <w:sz w:val="22"/>
        </w:rPr>
        <w:t>講座</w:t>
      </w:r>
      <w:r w:rsidR="00753C44" w:rsidRPr="00DD483C">
        <w:rPr>
          <w:rFonts w:ascii="Times New Roman" w:eastAsiaTheme="majorEastAsia" w:hAnsi="Times New Roman" w:cs="Times New Roman"/>
          <w:kern w:val="22"/>
          <w:sz w:val="22"/>
        </w:rPr>
        <w:t>教授擔任</w:t>
      </w:r>
      <w:r w:rsidR="00F54C60" w:rsidRPr="00DD483C">
        <w:rPr>
          <w:rFonts w:ascii="Times New Roman" w:eastAsiaTheme="majorEastAsia" w:hAnsi="Times New Roman" w:cs="Times New Roman"/>
          <w:kern w:val="22"/>
          <w:sz w:val="22"/>
        </w:rPr>
        <w:t>本期</w:t>
      </w:r>
      <w:r w:rsidR="00FC3E53" w:rsidRPr="00DD483C">
        <w:rPr>
          <w:rFonts w:ascii="Times New Roman" w:eastAsiaTheme="majorEastAsia" w:hAnsi="Times New Roman" w:cs="Times New Roman"/>
          <w:kern w:val="22"/>
          <w:sz w:val="22"/>
        </w:rPr>
        <w:t>專輯</w:t>
      </w:r>
      <w:r w:rsidR="00753C44" w:rsidRPr="00DD483C">
        <w:rPr>
          <w:rFonts w:ascii="Times New Roman" w:eastAsiaTheme="majorEastAsia" w:hAnsi="Times New Roman" w:cs="Times New Roman"/>
          <w:kern w:val="22"/>
          <w:sz w:val="22"/>
        </w:rPr>
        <w:t>顧問，</w:t>
      </w:r>
      <w:r w:rsidR="00DD483C">
        <w:rPr>
          <w:rFonts w:ascii="Times New Roman" w:eastAsiaTheme="majorEastAsia" w:hAnsi="Times New Roman" w:cs="Times New Roman" w:hint="eastAsia"/>
          <w:kern w:val="22"/>
          <w:sz w:val="22"/>
        </w:rPr>
        <w:t>不僅惠賜一篇精彩之特約稿，亦</w:t>
      </w:r>
      <w:r w:rsidR="00232FB2" w:rsidRPr="00DD483C">
        <w:rPr>
          <w:rFonts w:ascii="Times New Roman" w:eastAsiaTheme="majorEastAsia" w:hAnsi="Times New Roman" w:cs="Times New Roman"/>
          <w:kern w:val="22"/>
          <w:sz w:val="22"/>
        </w:rPr>
        <w:t>對來稿</w:t>
      </w:r>
      <w:r w:rsidRPr="00DD483C">
        <w:rPr>
          <w:rFonts w:ascii="Times New Roman" w:eastAsiaTheme="majorEastAsia" w:hAnsi="Times New Roman" w:cs="Times New Roman"/>
          <w:kern w:val="22"/>
          <w:sz w:val="22"/>
        </w:rPr>
        <w:t>之</w:t>
      </w:r>
      <w:r w:rsidR="00232FB2" w:rsidRPr="00DD483C">
        <w:rPr>
          <w:rFonts w:ascii="Times New Roman" w:eastAsiaTheme="majorEastAsia" w:hAnsi="Times New Roman" w:cs="Times New Roman"/>
          <w:kern w:val="22"/>
          <w:sz w:val="22"/>
        </w:rPr>
        <w:t>審理</w:t>
      </w:r>
      <w:r w:rsidRPr="00DD483C">
        <w:rPr>
          <w:rFonts w:ascii="Times New Roman" w:eastAsiaTheme="majorEastAsia" w:hAnsi="Times New Roman" w:cs="Times New Roman"/>
          <w:kern w:val="22"/>
          <w:sz w:val="22"/>
        </w:rPr>
        <w:t>、</w:t>
      </w:r>
      <w:r w:rsidR="00753C44" w:rsidRPr="00DD483C">
        <w:rPr>
          <w:rFonts w:ascii="Times New Roman" w:eastAsiaTheme="majorEastAsia" w:hAnsi="Times New Roman" w:cs="Times New Roman"/>
          <w:kern w:val="22"/>
          <w:sz w:val="22"/>
        </w:rPr>
        <w:t>編刊</w:t>
      </w:r>
      <w:r w:rsidR="00232FB2" w:rsidRPr="00DD483C">
        <w:rPr>
          <w:rFonts w:ascii="Times New Roman" w:eastAsiaTheme="majorEastAsia" w:hAnsi="Times New Roman" w:cs="Times New Roman"/>
          <w:kern w:val="22"/>
          <w:sz w:val="22"/>
        </w:rPr>
        <w:t>等</w:t>
      </w:r>
      <w:r w:rsidR="003307EE" w:rsidRPr="00DD483C">
        <w:rPr>
          <w:rFonts w:ascii="Times New Roman" w:eastAsiaTheme="majorEastAsia" w:hAnsi="Times New Roman" w:cs="Times New Roman"/>
          <w:kern w:val="22"/>
          <w:sz w:val="22"/>
        </w:rPr>
        <w:t>相關</w:t>
      </w:r>
      <w:r w:rsidR="00232FB2" w:rsidRPr="00DD483C">
        <w:rPr>
          <w:rFonts w:ascii="Times New Roman" w:eastAsiaTheme="majorEastAsia" w:hAnsi="Times New Roman" w:cs="Times New Roman"/>
          <w:kern w:val="22"/>
          <w:sz w:val="22"/>
        </w:rPr>
        <w:t>環節</w:t>
      </w:r>
      <w:r w:rsidR="00FC3E53" w:rsidRPr="00DD483C">
        <w:rPr>
          <w:rFonts w:ascii="Times New Roman" w:eastAsiaTheme="majorEastAsia" w:hAnsi="Times New Roman" w:cs="Times New Roman"/>
          <w:kern w:val="22"/>
          <w:sz w:val="22"/>
        </w:rPr>
        <w:t>，</w:t>
      </w:r>
      <w:r w:rsidR="00232FB2" w:rsidRPr="00DD483C">
        <w:rPr>
          <w:rFonts w:ascii="Times New Roman" w:eastAsiaTheme="majorEastAsia" w:hAnsi="Times New Roman" w:cs="Times New Roman"/>
          <w:kern w:val="22"/>
          <w:sz w:val="22"/>
        </w:rPr>
        <w:t>提供寶貴</w:t>
      </w:r>
      <w:r w:rsidR="00F54C60" w:rsidRPr="00DD483C">
        <w:rPr>
          <w:rFonts w:ascii="Times New Roman" w:eastAsiaTheme="majorEastAsia" w:hAnsi="Times New Roman" w:cs="Times New Roman"/>
          <w:kern w:val="22"/>
          <w:sz w:val="22"/>
        </w:rPr>
        <w:t>的</w:t>
      </w:r>
      <w:r w:rsidR="00753C44" w:rsidRPr="00DD483C">
        <w:rPr>
          <w:rFonts w:ascii="Times New Roman" w:eastAsiaTheme="majorEastAsia" w:hAnsi="Times New Roman" w:cs="Times New Roman"/>
          <w:kern w:val="22"/>
          <w:sz w:val="22"/>
        </w:rPr>
        <w:t>諮詢</w:t>
      </w:r>
      <w:r w:rsidR="00FC3E53" w:rsidRPr="00DD483C">
        <w:rPr>
          <w:rFonts w:ascii="Times New Roman" w:eastAsiaTheme="majorEastAsia" w:hAnsi="Times New Roman" w:cs="Times New Roman"/>
          <w:kern w:val="22"/>
          <w:sz w:val="22"/>
        </w:rPr>
        <w:t>意見</w:t>
      </w:r>
      <w:r w:rsidR="00753C44" w:rsidRPr="00DD483C">
        <w:rPr>
          <w:rFonts w:ascii="Times New Roman" w:eastAsiaTheme="majorEastAsia" w:hAnsi="Times New Roman" w:cs="Times New Roman"/>
          <w:kern w:val="22"/>
          <w:sz w:val="22"/>
        </w:rPr>
        <w:t>。</w:t>
      </w:r>
    </w:p>
    <w:sectPr w:rsidR="00232FB2" w:rsidRPr="00F9024B" w:rsidSect="00716124">
      <w:footerReference w:type="default" r:id="rId8"/>
      <w:pgSz w:w="11906" w:h="16838" w:code="9"/>
      <w:pgMar w:top="1418" w:right="1134" w:bottom="1871" w:left="1021" w:header="851" w:footer="992" w:gutter="0"/>
      <w:pgNumType w:fmt="lowerRoman"/>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7D2EB" w14:textId="77777777" w:rsidR="00DD5CE4" w:rsidRDefault="00DD5CE4" w:rsidP="005C53D7">
      <w:r>
        <w:separator/>
      </w:r>
    </w:p>
  </w:endnote>
  <w:endnote w:type="continuationSeparator" w:id="0">
    <w:p w14:paraId="304A4C43" w14:textId="77777777" w:rsidR="00DD5CE4" w:rsidRDefault="00DD5CE4" w:rsidP="005C5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華康粗明體">
    <w:panose1 w:val="02020709000000000000"/>
    <w:charset w:val="88"/>
    <w:family w:val="modern"/>
    <w:pitch w:val="fixed"/>
    <w:sig w:usb0="800002E3"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3913052"/>
      <w:docPartObj>
        <w:docPartGallery w:val="Page Numbers (Bottom of Page)"/>
        <w:docPartUnique/>
      </w:docPartObj>
    </w:sdtPr>
    <w:sdtEndPr/>
    <w:sdtContent>
      <w:p w14:paraId="130BC8D3" w14:textId="6F5BFD58" w:rsidR="00716124" w:rsidRDefault="00716124">
        <w:pPr>
          <w:pStyle w:val="a8"/>
          <w:jc w:val="center"/>
        </w:pPr>
        <w:r>
          <w:fldChar w:fldCharType="begin"/>
        </w:r>
        <w:r>
          <w:instrText>PAGE   \* MERGEFORMAT</w:instrText>
        </w:r>
        <w:r>
          <w:fldChar w:fldCharType="separate"/>
        </w:r>
        <w:r>
          <w:rPr>
            <w:lang w:val="zh-TW"/>
          </w:rPr>
          <w:t>2</w:t>
        </w:r>
        <w:r>
          <w:fldChar w:fldCharType="end"/>
        </w:r>
      </w:p>
    </w:sdtContent>
  </w:sdt>
  <w:p w14:paraId="22DCB6A1" w14:textId="77777777" w:rsidR="00716124" w:rsidRDefault="0071612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6D3CD" w14:textId="77777777" w:rsidR="00DD5CE4" w:rsidRDefault="00DD5CE4" w:rsidP="005C53D7">
      <w:r>
        <w:separator/>
      </w:r>
    </w:p>
  </w:footnote>
  <w:footnote w:type="continuationSeparator" w:id="0">
    <w:p w14:paraId="685D49BD" w14:textId="77777777" w:rsidR="00DD5CE4" w:rsidRDefault="00DD5CE4" w:rsidP="005C53D7">
      <w:r>
        <w:continuationSeparator/>
      </w:r>
    </w:p>
  </w:footnote>
  <w:footnote w:id="1">
    <w:p w14:paraId="2602BB4A" w14:textId="77777777" w:rsidR="00503C08" w:rsidRDefault="00503C08" w:rsidP="00503C08">
      <w:pPr>
        <w:pStyle w:val="aa"/>
      </w:pPr>
      <w:r>
        <w:rPr>
          <w:rStyle w:val="ac"/>
        </w:rPr>
        <w:t>*</w:t>
      </w:r>
      <w:r>
        <w:t xml:space="preserve"> </w:t>
      </w:r>
      <w:r>
        <w:rPr>
          <w:rFonts w:hint="eastAsia"/>
        </w:rPr>
        <w:t>國立中正大學中國文學系教授兼文學院院長。</w:t>
      </w:r>
    </w:p>
  </w:footnote>
  <w:footnote w:id="2">
    <w:p w14:paraId="51D7D0BC" w14:textId="42F37839" w:rsidR="00503C08" w:rsidRDefault="00503C08" w:rsidP="00503C08">
      <w:pPr>
        <w:pStyle w:val="aa"/>
      </w:pPr>
      <w:r>
        <w:rPr>
          <w:rStyle w:val="ac"/>
        </w:rPr>
        <w:t>*</w:t>
      </w:r>
      <w:r>
        <w:t xml:space="preserve"> </w:t>
      </w:r>
      <w:r w:rsidRPr="00503C08">
        <w:rPr>
          <w:rFonts w:hint="eastAsia"/>
        </w:rPr>
        <w:t>英國牛津大學亞洲及中東研究學院</w:t>
      </w:r>
      <w:r w:rsidR="00DD483C">
        <w:rPr>
          <w:rFonts w:hint="eastAsia"/>
        </w:rPr>
        <w:t>邵逸夫漢學</w:t>
      </w:r>
      <w:r w:rsidRPr="00503C08">
        <w:rPr>
          <w:rFonts w:hint="eastAsia"/>
        </w:rPr>
        <w:t>講座教授</w:t>
      </w:r>
      <w:r>
        <w:rPr>
          <w:rFonts w:hint="eastAsia"/>
        </w:rPr>
        <w:t>。</w:t>
      </w:r>
    </w:p>
  </w:footnote>
  <w:footnote w:id="3">
    <w:p w14:paraId="633B0CCC" w14:textId="188E0684" w:rsidR="00F97E73" w:rsidRDefault="00F97E73" w:rsidP="00C503DC">
      <w:pPr>
        <w:pStyle w:val="aa"/>
        <w:ind w:left="200" w:hangingChars="100" w:hanging="200"/>
      </w:pPr>
      <w:r>
        <w:rPr>
          <w:rStyle w:val="ac"/>
        </w:rPr>
        <w:footnoteRef/>
      </w:r>
      <w:r>
        <w:rPr>
          <w:rFonts w:hint="eastAsia"/>
        </w:rPr>
        <w:t xml:space="preserve"> </w:t>
      </w:r>
      <w:proofErr w:type="gramStart"/>
      <w:r w:rsidRPr="00F9024B">
        <w:rPr>
          <w:rFonts w:hint="eastAsia"/>
          <w:sz w:val="18"/>
          <w:szCs w:val="18"/>
        </w:rPr>
        <w:t>本系編</w:t>
      </w:r>
      <w:r w:rsidR="00DD483C">
        <w:rPr>
          <w:rFonts w:hint="eastAsia"/>
          <w:sz w:val="18"/>
          <w:szCs w:val="18"/>
        </w:rPr>
        <w:t>印</w:t>
      </w:r>
      <w:proofErr w:type="gramEnd"/>
      <w:r w:rsidRPr="00F9024B">
        <w:rPr>
          <w:rFonts w:hint="eastAsia"/>
          <w:sz w:val="18"/>
          <w:szCs w:val="18"/>
        </w:rPr>
        <w:t>《中正漢學研究》</w:t>
      </w:r>
      <w:r>
        <w:rPr>
          <w:rFonts w:hint="eastAsia"/>
          <w:sz w:val="18"/>
          <w:szCs w:val="18"/>
        </w:rPr>
        <w:t>，</w:t>
      </w:r>
      <w:r w:rsidR="00DD483C">
        <w:rPr>
          <w:rFonts w:hint="eastAsia"/>
          <w:sz w:val="18"/>
          <w:szCs w:val="18"/>
        </w:rPr>
        <w:t>設置專輯已成為本刊鮮明特色。感謝前輩編委們提點，</w:t>
      </w:r>
      <w:proofErr w:type="gramStart"/>
      <w:r w:rsidR="00DD483C">
        <w:rPr>
          <w:rFonts w:hint="eastAsia"/>
          <w:sz w:val="18"/>
          <w:szCs w:val="18"/>
        </w:rPr>
        <w:t>專輯</w:t>
      </w:r>
      <w:r w:rsidR="00C503DC">
        <w:rPr>
          <w:rFonts w:hint="eastAsia"/>
          <w:sz w:val="18"/>
          <w:szCs w:val="18"/>
        </w:rPr>
        <w:t>既依本</w:t>
      </w:r>
      <w:proofErr w:type="gramEnd"/>
      <w:r w:rsidR="00C503DC">
        <w:rPr>
          <w:rFonts w:hint="eastAsia"/>
          <w:sz w:val="18"/>
          <w:szCs w:val="18"/>
        </w:rPr>
        <w:t>系教授專長所規劃，為</w:t>
      </w:r>
      <w:r w:rsidR="00DD483C">
        <w:rPr>
          <w:rFonts w:hint="eastAsia"/>
          <w:sz w:val="18"/>
          <w:szCs w:val="18"/>
        </w:rPr>
        <w:t>展現本系學術特色，</w:t>
      </w:r>
      <w:r w:rsidRPr="00F9024B">
        <w:rPr>
          <w:rFonts w:hint="eastAsia"/>
          <w:sz w:val="18"/>
          <w:szCs w:val="18"/>
        </w:rPr>
        <w:t>應適度刊</w:t>
      </w:r>
      <w:proofErr w:type="gramStart"/>
      <w:r>
        <w:rPr>
          <w:rFonts w:hint="eastAsia"/>
          <w:sz w:val="18"/>
          <w:szCs w:val="18"/>
        </w:rPr>
        <w:t>佈</w:t>
      </w:r>
      <w:proofErr w:type="gramEnd"/>
      <w:r w:rsidRPr="00F9024B">
        <w:rPr>
          <w:rFonts w:hint="eastAsia"/>
          <w:sz w:val="18"/>
          <w:szCs w:val="18"/>
        </w:rPr>
        <w:t>本系教授</w:t>
      </w:r>
      <w:r w:rsidR="00C503DC">
        <w:rPr>
          <w:rFonts w:hint="eastAsia"/>
          <w:sz w:val="18"/>
          <w:szCs w:val="18"/>
        </w:rPr>
        <w:t>嚴謹</w:t>
      </w:r>
      <w:r w:rsidR="00DD483C">
        <w:rPr>
          <w:rFonts w:hint="eastAsia"/>
          <w:sz w:val="18"/>
          <w:szCs w:val="18"/>
        </w:rPr>
        <w:t>優秀</w:t>
      </w:r>
      <w:r w:rsidRPr="00F9024B">
        <w:rPr>
          <w:rFonts w:hint="eastAsia"/>
          <w:sz w:val="18"/>
          <w:szCs w:val="18"/>
        </w:rPr>
        <w:t>成果。</w:t>
      </w:r>
      <w:r w:rsidR="00DD483C">
        <w:rPr>
          <w:rFonts w:hint="eastAsia"/>
          <w:sz w:val="18"/>
          <w:szCs w:val="18"/>
        </w:rPr>
        <w:t>本</w:t>
      </w:r>
      <w:r w:rsidR="00C503DC">
        <w:rPr>
          <w:rFonts w:hint="eastAsia"/>
          <w:sz w:val="18"/>
          <w:szCs w:val="18"/>
        </w:rPr>
        <w:t>期</w:t>
      </w:r>
      <w:r w:rsidR="00DD483C">
        <w:rPr>
          <w:rFonts w:hint="eastAsia"/>
          <w:sz w:val="18"/>
          <w:szCs w:val="18"/>
        </w:rPr>
        <w:t>專輯</w:t>
      </w:r>
      <w:r w:rsidRPr="00F9024B">
        <w:rPr>
          <w:rFonts w:hint="eastAsia"/>
          <w:sz w:val="18"/>
          <w:szCs w:val="18"/>
        </w:rPr>
        <w:t>為呈現明清</w:t>
      </w:r>
      <w:r w:rsidR="00C503DC">
        <w:rPr>
          <w:rFonts w:hint="eastAsia"/>
          <w:sz w:val="18"/>
          <w:szCs w:val="18"/>
        </w:rPr>
        <w:t>研究</w:t>
      </w:r>
      <w:r w:rsidRPr="00F9024B">
        <w:rPr>
          <w:rFonts w:hint="eastAsia"/>
          <w:sz w:val="18"/>
          <w:szCs w:val="18"/>
        </w:rPr>
        <w:t>之</w:t>
      </w:r>
      <w:r w:rsidR="00C503DC" w:rsidRPr="00F9024B">
        <w:rPr>
          <w:rFonts w:hint="eastAsia"/>
          <w:sz w:val="18"/>
          <w:szCs w:val="18"/>
        </w:rPr>
        <w:t>本系</w:t>
      </w:r>
      <w:r w:rsidRPr="00F9024B">
        <w:rPr>
          <w:rFonts w:hint="eastAsia"/>
          <w:sz w:val="18"/>
          <w:szCs w:val="18"/>
        </w:rPr>
        <w:t>量能，</w:t>
      </w:r>
      <w:r w:rsidR="00C503DC">
        <w:rPr>
          <w:rFonts w:hint="eastAsia"/>
          <w:sz w:val="18"/>
          <w:szCs w:val="18"/>
        </w:rPr>
        <w:t>刊登</w:t>
      </w:r>
      <w:proofErr w:type="gramStart"/>
      <w:r w:rsidR="00DD483C">
        <w:rPr>
          <w:rFonts w:hint="eastAsia"/>
          <w:sz w:val="18"/>
          <w:szCs w:val="18"/>
        </w:rPr>
        <w:t>拙</w:t>
      </w:r>
      <w:proofErr w:type="gramEnd"/>
      <w:r w:rsidRPr="00F9024B">
        <w:rPr>
          <w:rFonts w:hint="eastAsia"/>
          <w:sz w:val="18"/>
          <w:szCs w:val="18"/>
        </w:rPr>
        <w:t>文</w:t>
      </w:r>
      <w:r w:rsidR="00DD483C">
        <w:rPr>
          <w:rFonts w:hint="eastAsia"/>
          <w:sz w:val="18"/>
          <w:szCs w:val="18"/>
        </w:rPr>
        <w:t>一篇</w:t>
      </w:r>
      <w:r w:rsidRPr="00F9024B">
        <w:rPr>
          <w:rFonts w:hint="eastAsia"/>
          <w:sz w:val="18"/>
          <w:szCs w:val="18"/>
        </w:rPr>
        <w:t>。唯作者為專輯主編，投稿</w:t>
      </w:r>
      <w:r>
        <w:rPr>
          <w:rFonts w:hint="eastAsia"/>
          <w:sz w:val="18"/>
          <w:szCs w:val="18"/>
        </w:rPr>
        <w:t>後</w:t>
      </w:r>
      <w:r w:rsidR="00C503DC">
        <w:rPr>
          <w:rFonts w:hint="eastAsia"/>
          <w:sz w:val="18"/>
          <w:szCs w:val="18"/>
        </w:rPr>
        <w:t>，</w:t>
      </w:r>
      <w:proofErr w:type="gramStart"/>
      <w:r w:rsidR="00C503DC">
        <w:rPr>
          <w:rFonts w:hint="eastAsia"/>
          <w:sz w:val="18"/>
          <w:szCs w:val="18"/>
        </w:rPr>
        <w:t>拙</w:t>
      </w:r>
      <w:proofErr w:type="gramEnd"/>
      <w:r w:rsidR="00C503DC">
        <w:rPr>
          <w:rFonts w:hint="eastAsia"/>
          <w:sz w:val="18"/>
          <w:szCs w:val="18"/>
        </w:rPr>
        <w:t>文</w:t>
      </w:r>
      <w:r w:rsidR="00C503DC" w:rsidRPr="00F9024B">
        <w:rPr>
          <w:rFonts w:hint="eastAsia"/>
          <w:sz w:val="18"/>
          <w:szCs w:val="18"/>
        </w:rPr>
        <w:t>由總編輯陳佳銘教授</w:t>
      </w:r>
      <w:r w:rsidR="00C503DC">
        <w:rPr>
          <w:rFonts w:hint="eastAsia"/>
          <w:sz w:val="18"/>
          <w:szCs w:val="18"/>
        </w:rPr>
        <w:t>全程</w:t>
      </w:r>
      <w:r w:rsidR="00C503DC" w:rsidRPr="00F9024B">
        <w:rPr>
          <w:rFonts w:hint="eastAsia"/>
          <w:sz w:val="18"/>
          <w:szCs w:val="18"/>
        </w:rPr>
        <w:t>處理送審</w:t>
      </w:r>
      <w:r w:rsidR="00C503DC">
        <w:rPr>
          <w:rFonts w:hint="eastAsia"/>
          <w:sz w:val="18"/>
          <w:szCs w:val="18"/>
        </w:rPr>
        <w:t>事</w:t>
      </w:r>
      <w:r w:rsidR="00C503DC">
        <w:rPr>
          <w:rFonts w:hint="eastAsia"/>
          <w:sz w:val="18"/>
          <w:szCs w:val="18"/>
        </w:rPr>
        <w:t>宜，本人</w:t>
      </w:r>
      <w:r w:rsidRPr="00F9024B">
        <w:rPr>
          <w:rFonts w:hint="eastAsia"/>
          <w:sz w:val="18"/>
          <w:szCs w:val="18"/>
        </w:rPr>
        <w:t>嚴守</w:t>
      </w:r>
      <w:r w:rsidR="00C503DC">
        <w:rPr>
          <w:rFonts w:hint="eastAsia"/>
          <w:sz w:val="18"/>
          <w:szCs w:val="18"/>
        </w:rPr>
        <w:t>匿名與</w:t>
      </w:r>
      <w:r w:rsidRPr="00F9024B">
        <w:rPr>
          <w:rFonts w:hint="eastAsia"/>
          <w:sz w:val="18"/>
          <w:szCs w:val="18"/>
        </w:rPr>
        <w:t>迴避原則，</w:t>
      </w:r>
      <w:r w:rsidR="00C503DC">
        <w:rPr>
          <w:rFonts w:hint="eastAsia"/>
          <w:sz w:val="18"/>
          <w:szCs w:val="18"/>
        </w:rPr>
        <w:t>特此敬告</w:t>
      </w:r>
      <w:r w:rsidRPr="00F9024B">
        <w:rPr>
          <w:rFonts w:hint="eastAsia"/>
          <w:sz w:val="18"/>
          <w:szCs w:val="18"/>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667"/>
    <w:rsid w:val="00022127"/>
    <w:rsid w:val="00043C00"/>
    <w:rsid w:val="00054325"/>
    <w:rsid w:val="0015553E"/>
    <w:rsid w:val="00193E9B"/>
    <w:rsid w:val="001D68D3"/>
    <w:rsid w:val="00232FB2"/>
    <w:rsid w:val="00241373"/>
    <w:rsid w:val="00247276"/>
    <w:rsid w:val="002502D5"/>
    <w:rsid w:val="0031219D"/>
    <w:rsid w:val="003307EE"/>
    <w:rsid w:val="00335F66"/>
    <w:rsid w:val="00503C08"/>
    <w:rsid w:val="00561294"/>
    <w:rsid w:val="005C53D7"/>
    <w:rsid w:val="006132F2"/>
    <w:rsid w:val="006B4DF0"/>
    <w:rsid w:val="00700843"/>
    <w:rsid w:val="00716124"/>
    <w:rsid w:val="0072254D"/>
    <w:rsid w:val="00731214"/>
    <w:rsid w:val="00753C44"/>
    <w:rsid w:val="007B623B"/>
    <w:rsid w:val="007C7F06"/>
    <w:rsid w:val="007D615F"/>
    <w:rsid w:val="007E7DD7"/>
    <w:rsid w:val="00824EA0"/>
    <w:rsid w:val="00895804"/>
    <w:rsid w:val="008B485D"/>
    <w:rsid w:val="008E4A75"/>
    <w:rsid w:val="00A14E8A"/>
    <w:rsid w:val="00A3298F"/>
    <w:rsid w:val="00A73561"/>
    <w:rsid w:val="00A74439"/>
    <w:rsid w:val="00A76D5C"/>
    <w:rsid w:val="00AD6F29"/>
    <w:rsid w:val="00B07ADA"/>
    <w:rsid w:val="00B1186C"/>
    <w:rsid w:val="00B43856"/>
    <w:rsid w:val="00B45CBD"/>
    <w:rsid w:val="00C503DC"/>
    <w:rsid w:val="00C507C9"/>
    <w:rsid w:val="00C75BB9"/>
    <w:rsid w:val="00CA220D"/>
    <w:rsid w:val="00D02BB4"/>
    <w:rsid w:val="00D13BFD"/>
    <w:rsid w:val="00D330F2"/>
    <w:rsid w:val="00D71602"/>
    <w:rsid w:val="00D84B71"/>
    <w:rsid w:val="00DA39FA"/>
    <w:rsid w:val="00DD483C"/>
    <w:rsid w:val="00DD5CE4"/>
    <w:rsid w:val="00E12FBA"/>
    <w:rsid w:val="00E1339F"/>
    <w:rsid w:val="00E259F5"/>
    <w:rsid w:val="00E40E54"/>
    <w:rsid w:val="00E84F57"/>
    <w:rsid w:val="00EA3D44"/>
    <w:rsid w:val="00EC3B14"/>
    <w:rsid w:val="00ED0667"/>
    <w:rsid w:val="00EF2E76"/>
    <w:rsid w:val="00EF4320"/>
    <w:rsid w:val="00F20169"/>
    <w:rsid w:val="00F54C60"/>
    <w:rsid w:val="00F66D31"/>
    <w:rsid w:val="00F9024B"/>
    <w:rsid w:val="00F97E73"/>
    <w:rsid w:val="00FC3E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D336B4"/>
  <w15:chartTrackingRefBased/>
  <w15:docId w15:val="{ECDA7574-4A7E-4397-A1D9-89C45803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75BB9"/>
    <w:rPr>
      <w:color w:val="0563C1" w:themeColor="hyperlink"/>
      <w:u w:val="single"/>
    </w:rPr>
  </w:style>
  <w:style w:type="character" w:styleId="a4">
    <w:name w:val="Unresolved Mention"/>
    <w:basedOn w:val="a0"/>
    <w:uiPriority w:val="99"/>
    <w:semiHidden/>
    <w:unhideWhenUsed/>
    <w:rsid w:val="00C75BB9"/>
    <w:rPr>
      <w:color w:val="605E5C"/>
      <w:shd w:val="clear" w:color="auto" w:fill="E1DFDD"/>
    </w:rPr>
  </w:style>
  <w:style w:type="character" w:styleId="a5">
    <w:name w:val="FollowedHyperlink"/>
    <w:basedOn w:val="a0"/>
    <w:uiPriority w:val="99"/>
    <w:semiHidden/>
    <w:unhideWhenUsed/>
    <w:rsid w:val="00C75BB9"/>
    <w:rPr>
      <w:color w:val="954F72" w:themeColor="followedHyperlink"/>
      <w:u w:val="single"/>
    </w:rPr>
  </w:style>
  <w:style w:type="paragraph" w:styleId="a6">
    <w:name w:val="header"/>
    <w:basedOn w:val="a"/>
    <w:link w:val="a7"/>
    <w:uiPriority w:val="99"/>
    <w:unhideWhenUsed/>
    <w:rsid w:val="005C53D7"/>
    <w:pPr>
      <w:tabs>
        <w:tab w:val="center" w:pos="4153"/>
        <w:tab w:val="right" w:pos="8306"/>
      </w:tabs>
      <w:snapToGrid w:val="0"/>
    </w:pPr>
    <w:rPr>
      <w:sz w:val="20"/>
      <w:szCs w:val="20"/>
    </w:rPr>
  </w:style>
  <w:style w:type="character" w:customStyle="1" w:styleId="a7">
    <w:name w:val="頁首 字元"/>
    <w:basedOn w:val="a0"/>
    <w:link w:val="a6"/>
    <w:uiPriority w:val="99"/>
    <w:rsid w:val="005C53D7"/>
    <w:rPr>
      <w:sz w:val="20"/>
      <w:szCs w:val="20"/>
    </w:rPr>
  </w:style>
  <w:style w:type="paragraph" w:styleId="a8">
    <w:name w:val="footer"/>
    <w:basedOn w:val="a"/>
    <w:link w:val="a9"/>
    <w:uiPriority w:val="99"/>
    <w:unhideWhenUsed/>
    <w:rsid w:val="005C53D7"/>
    <w:pPr>
      <w:tabs>
        <w:tab w:val="center" w:pos="4153"/>
        <w:tab w:val="right" w:pos="8306"/>
      </w:tabs>
      <w:snapToGrid w:val="0"/>
    </w:pPr>
    <w:rPr>
      <w:sz w:val="20"/>
      <w:szCs w:val="20"/>
    </w:rPr>
  </w:style>
  <w:style w:type="character" w:customStyle="1" w:styleId="a9">
    <w:name w:val="頁尾 字元"/>
    <w:basedOn w:val="a0"/>
    <w:link w:val="a8"/>
    <w:uiPriority w:val="99"/>
    <w:rsid w:val="005C53D7"/>
    <w:rPr>
      <w:sz w:val="20"/>
      <w:szCs w:val="20"/>
    </w:rPr>
  </w:style>
  <w:style w:type="paragraph" w:styleId="aa">
    <w:name w:val="footnote text"/>
    <w:basedOn w:val="a"/>
    <w:link w:val="ab"/>
    <w:uiPriority w:val="99"/>
    <w:semiHidden/>
    <w:unhideWhenUsed/>
    <w:rsid w:val="00247276"/>
    <w:pPr>
      <w:snapToGrid w:val="0"/>
    </w:pPr>
    <w:rPr>
      <w:sz w:val="20"/>
      <w:szCs w:val="20"/>
    </w:rPr>
  </w:style>
  <w:style w:type="character" w:customStyle="1" w:styleId="ab">
    <w:name w:val="註腳文字 字元"/>
    <w:basedOn w:val="a0"/>
    <w:link w:val="aa"/>
    <w:uiPriority w:val="99"/>
    <w:semiHidden/>
    <w:rsid w:val="00247276"/>
    <w:rPr>
      <w:sz w:val="20"/>
      <w:szCs w:val="20"/>
    </w:rPr>
  </w:style>
  <w:style w:type="character" w:styleId="ac">
    <w:name w:val="footnote reference"/>
    <w:basedOn w:val="a0"/>
    <w:uiPriority w:val="99"/>
    <w:semiHidden/>
    <w:unhideWhenUsed/>
    <w:rsid w:val="00247276"/>
    <w:rPr>
      <w:vertAlign w:val="superscript"/>
    </w:rPr>
  </w:style>
  <w:style w:type="paragraph" w:styleId="ad">
    <w:name w:val="endnote text"/>
    <w:basedOn w:val="a"/>
    <w:link w:val="ae"/>
    <w:uiPriority w:val="99"/>
    <w:semiHidden/>
    <w:unhideWhenUsed/>
    <w:rsid w:val="007E7DD7"/>
    <w:pPr>
      <w:snapToGrid w:val="0"/>
    </w:pPr>
  </w:style>
  <w:style w:type="character" w:customStyle="1" w:styleId="ae">
    <w:name w:val="章節附註文字 字元"/>
    <w:basedOn w:val="a0"/>
    <w:link w:val="ad"/>
    <w:uiPriority w:val="99"/>
    <w:semiHidden/>
    <w:rsid w:val="007E7DD7"/>
  </w:style>
  <w:style w:type="character" w:styleId="af">
    <w:name w:val="endnote reference"/>
    <w:basedOn w:val="a0"/>
    <w:uiPriority w:val="99"/>
    <w:semiHidden/>
    <w:unhideWhenUsed/>
    <w:rsid w:val="007E7D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sites.google.com/view/ccueahcrc/%E9%A6%96%E9%A0%81?authuser=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CAD47-3B00-401D-AD97-45C45A019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Pages>
  <Words>783</Words>
  <Characters>4465</Characters>
  <Application>Microsoft Office Word</Application>
  <DocSecurity>0</DocSecurity>
  <Lines>37</Lines>
  <Paragraphs>10</Paragraphs>
  <ScaleCrop>false</ScaleCrop>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cp:revision>
  <dcterms:created xsi:type="dcterms:W3CDTF">2026-03-18T14:57:00Z</dcterms:created>
  <dcterms:modified xsi:type="dcterms:W3CDTF">2026-04-16T05:18:00Z</dcterms:modified>
</cp:coreProperties>
</file>